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54AA" w14:textId="77777777" w:rsidR="00C80BF4" w:rsidRDefault="00C80BF4" w:rsidP="002F728C">
      <w:pPr>
        <w:spacing w:after="0"/>
        <w:jc w:val="center"/>
        <w:rPr>
          <w:sz w:val="24"/>
          <w:szCs w:val="24"/>
        </w:rPr>
      </w:pPr>
    </w:p>
    <w:p w14:paraId="2D6EF968" w14:textId="77777777" w:rsidR="00C80BF4" w:rsidRDefault="00C80BF4" w:rsidP="002F728C">
      <w:pPr>
        <w:spacing w:after="0"/>
        <w:jc w:val="center"/>
        <w:rPr>
          <w:sz w:val="24"/>
          <w:szCs w:val="24"/>
        </w:rPr>
      </w:pPr>
    </w:p>
    <w:p w14:paraId="49F8EE34" w14:textId="268DEAA1" w:rsidR="002F728C" w:rsidRDefault="002F728C" w:rsidP="002F728C">
      <w:pPr>
        <w:spacing w:after="0"/>
        <w:jc w:val="center"/>
        <w:rPr>
          <w:sz w:val="24"/>
          <w:szCs w:val="24"/>
        </w:rPr>
      </w:pPr>
      <w:r>
        <w:rPr>
          <w:sz w:val="24"/>
          <w:szCs w:val="24"/>
        </w:rPr>
        <w:t>BOARD OF COMMISSIONERS</w:t>
      </w:r>
    </w:p>
    <w:p w14:paraId="00438C9A" w14:textId="0899F2AB" w:rsidR="002F728C" w:rsidRDefault="002B15A3" w:rsidP="002F728C">
      <w:pPr>
        <w:spacing w:after="0"/>
        <w:jc w:val="center"/>
        <w:rPr>
          <w:sz w:val="24"/>
          <w:szCs w:val="24"/>
        </w:rPr>
      </w:pPr>
      <w:r>
        <w:rPr>
          <w:sz w:val="24"/>
          <w:szCs w:val="24"/>
        </w:rPr>
        <w:t>REGULAR</w:t>
      </w:r>
      <w:r w:rsidR="002F728C">
        <w:rPr>
          <w:sz w:val="24"/>
          <w:szCs w:val="24"/>
        </w:rPr>
        <w:t xml:space="preserve"> BOARD MEETING</w:t>
      </w:r>
    </w:p>
    <w:p w14:paraId="3A75A153" w14:textId="0F42E52C" w:rsidR="002F728C" w:rsidRDefault="00367B5E" w:rsidP="002F728C">
      <w:pPr>
        <w:spacing w:after="0"/>
        <w:jc w:val="center"/>
        <w:rPr>
          <w:sz w:val="24"/>
          <w:szCs w:val="24"/>
        </w:rPr>
      </w:pPr>
      <w:r>
        <w:rPr>
          <w:sz w:val="24"/>
          <w:szCs w:val="24"/>
        </w:rPr>
        <w:t>FEBRUARY 16</w:t>
      </w:r>
      <w:r w:rsidR="004E436C">
        <w:rPr>
          <w:sz w:val="24"/>
          <w:szCs w:val="24"/>
        </w:rPr>
        <w:t>, 2021</w:t>
      </w:r>
    </w:p>
    <w:p w14:paraId="4669902F" w14:textId="77777777" w:rsidR="00C0495E" w:rsidRDefault="00C0495E" w:rsidP="00C0495E">
      <w:pPr>
        <w:spacing w:after="0" w:line="240" w:lineRule="auto"/>
        <w:jc w:val="center"/>
      </w:pPr>
    </w:p>
    <w:p w14:paraId="39A8BFA8" w14:textId="0233269D" w:rsidR="00874A19" w:rsidRPr="0016642B" w:rsidRDefault="00C0495E">
      <w:pPr>
        <w:rPr>
          <w:rFonts w:cstheme="minorHAnsi"/>
          <w:sz w:val="24"/>
          <w:szCs w:val="24"/>
        </w:rPr>
      </w:pPr>
      <w:r w:rsidRPr="0016642B">
        <w:rPr>
          <w:rFonts w:cstheme="minorHAnsi"/>
          <w:sz w:val="24"/>
          <w:szCs w:val="24"/>
        </w:rPr>
        <w:t xml:space="preserve">The </w:t>
      </w:r>
      <w:r w:rsidR="002B15A3">
        <w:rPr>
          <w:rFonts w:cstheme="minorHAnsi"/>
          <w:sz w:val="24"/>
          <w:szCs w:val="24"/>
        </w:rPr>
        <w:t>Regular</w:t>
      </w:r>
      <w:r w:rsidRPr="0016642B">
        <w:rPr>
          <w:rFonts w:cstheme="minorHAnsi"/>
          <w:sz w:val="24"/>
          <w:szCs w:val="24"/>
        </w:rPr>
        <w:t xml:space="preserve"> Meeting of the Board of Commissioners of the Housing Authority of the City of Jefferson, Missouri, was held at 7:30 a.m. on </w:t>
      </w:r>
      <w:r w:rsidR="008D5A9C" w:rsidRPr="0016642B">
        <w:rPr>
          <w:rFonts w:cstheme="minorHAnsi"/>
          <w:sz w:val="24"/>
          <w:szCs w:val="24"/>
        </w:rPr>
        <w:t>T</w:t>
      </w:r>
      <w:r w:rsidR="005C6A13" w:rsidRPr="0016642B">
        <w:rPr>
          <w:rFonts w:cstheme="minorHAnsi"/>
          <w:sz w:val="24"/>
          <w:szCs w:val="24"/>
        </w:rPr>
        <w:t>ues</w:t>
      </w:r>
      <w:r w:rsidR="008D5A9C" w:rsidRPr="0016642B">
        <w:rPr>
          <w:rFonts w:cstheme="minorHAnsi"/>
          <w:sz w:val="24"/>
          <w:szCs w:val="24"/>
        </w:rPr>
        <w:t xml:space="preserve">day, </w:t>
      </w:r>
      <w:r w:rsidR="00367B5E">
        <w:rPr>
          <w:rFonts w:cstheme="minorHAnsi"/>
          <w:sz w:val="24"/>
          <w:szCs w:val="24"/>
        </w:rPr>
        <w:t>Febr</w:t>
      </w:r>
      <w:r w:rsidR="004E436C">
        <w:rPr>
          <w:rFonts w:cstheme="minorHAnsi"/>
          <w:sz w:val="24"/>
          <w:szCs w:val="24"/>
        </w:rPr>
        <w:t>uary 1</w:t>
      </w:r>
      <w:r w:rsidR="00367B5E">
        <w:rPr>
          <w:rFonts w:cstheme="minorHAnsi"/>
          <w:sz w:val="24"/>
          <w:szCs w:val="24"/>
        </w:rPr>
        <w:t>6</w:t>
      </w:r>
      <w:r w:rsidR="004E436C">
        <w:rPr>
          <w:rFonts w:cstheme="minorHAnsi"/>
          <w:sz w:val="24"/>
          <w:szCs w:val="24"/>
        </w:rPr>
        <w:t>, 2021</w:t>
      </w:r>
      <w:r w:rsidRPr="0016642B">
        <w:rPr>
          <w:rFonts w:cstheme="minorHAnsi"/>
          <w:sz w:val="24"/>
          <w:szCs w:val="24"/>
        </w:rPr>
        <w:t>, via Zoom meeting.</w:t>
      </w:r>
    </w:p>
    <w:p w14:paraId="368CFB3D" w14:textId="059094BF" w:rsidR="00C0495E" w:rsidRPr="0016642B" w:rsidRDefault="00C0495E">
      <w:pPr>
        <w:rPr>
          <w:rFonts w:cstheme="minorHAnsi"/>
          <w:sz w:val="24"/>
          <w:szCs w:val="24"/>
        </w:rPr>
      </w:pPr>
      <w:r w:rsidRPr="0016642B">
        <w:rPr>
          <w:rFonts w:cstheme="minorHAnsi"/>
          <w:sz w:val="24"/>
          <w:szCs w:val="24"/>
        </w:rPr>
        <w:t xml:space="preserve">ROLL CALL: On roll call, the following were in attendance: Chairman </w:t>
      </w:r>
      <w:r w:rsidR="002B15A3">
        <w:rPr>
          <w:rFonts w:cstheme="minorHAnsi"/>
          <w:sz w:val="24"/>
          <w:szCs w:val="24"/>
        </w:rPr>
        <w:t>Dennis Mueller</w:t>
      </w:r>
      <w:r w:rsidRPr="0016642B">
        <w:rPr>
          <w:rFonts w:cstheme="minorHAnsi"/>
          <w:sz w:val="24"/>
          <w:szCs w:val="24"/>
        </w:rPr>
        <w:t>, Vice-Chairman Larry Kolb; Commissioners</w:t>
      </w:r>
      <w:r w:rsidR="008D5A9C" w:rsidRPr="0016642B">
        <w:rPr>
          <w:rFonts w:cstheme="minorHAnsi"/>
          <w:sz w:val="24"/>
          <w:szCs w:val="24"/>
        </w:rPr>
        <w:t xml:space="preserve"> Bob Weber</w:t>
      </w:r>
      <w:r w:rsidR="002B15A3">
        <w:rPr>
          <w:rFonts w:cstheme="minorHAnsi"/>
          <w:sz w:val="24"/>
          <w:szCs w:val="24"/>
        </w:rPr>
        <w:t>,</w:t>
      </w:r>
      <w:r w:rsidRPr="0016642B">
        <w:rPr>
          <w:rFonts w:cstheme="minorHAnsi"/>
          <w:sz w:val="24"/>
          <w:szCs w:val="24"/>
        </w:rPr>
        <w:t xml:space="preserve"> Dian Cain</w:t>
      </w:r>
      <w:r w:rsidR="002B15A3">
        <w:rPr>
          <w:rFonts w:cstheme="minorHAnsi"/>
          <w:sz w:val="24"/>
          <w:szCs w:val="24"/>
        </w:rPr>
        <w:t xml:space="preserve"> and Mary Simmons</w:t>
      </w:r>
      <w:r w:rsidRPr="0016642B">
        <w:rPr>
          <w:rFonts w:cstheme="minorHAnsi"/>
          <w:sz w:val="24"/>
          <w:szCs w:val="24"/>
        </w:rPr>
        <w:t>.</w:t>
      </w:r>
      <w:r w:rsidR="00367B5E">
        <w:rPr>
          <w:rFonts w:cstheme="minorHAnsi"/>
          <w:sz w:val="24"/>
          <w:szCs w:val="24"/>
        </w:rPr>
        <w:t xml:space="preserve"> Commissioner White joined the meeting during the executive session</w:t>
      </w:r>
      <w:r w:rsidR="00AC00A0">
        <w:rPr>
          <w:rFonts w:cstheme="minorHAnsi"/>
          <w:sz w:val="24"/>
          <w:szCs w:val="24"/>
        </w:rPr>
        <w:t>.</w:t>
      </w:r>
      <w:r w:rsidRPr="0016642B">
        <w:rPr>
          <w:rFonts w:cstheme="minorHAnsi"/>
          <w:sz w:val="24"/>
          <w:szCs w:val="24"/>
        </w:rPr>
        <w:t xml:space="preserve"> </w:t>
      </w:r>
      <w:r w:rsidR="0013415B" w:rsidRPr="0016642B">
        <w:rPr>
          <w:rFonts w:cstheme="minorHAnsi"/>
          <w:sz w:val="24"/>
          <w:szCs w:val="24"/>
        </w:rPr>
        <w:t>Also,</w:t>
      </w:r>
      <w:r w:rsidRPr="0016642B">
        <w:rPr>
          <w:rFonts w:cstheme="minorHAnsi"/>
          <w:sz w:val="24"/>
          <w:szCs w:val="24"/>
        </w:rPr>
        <w:t xml:space="preserve"> in attendance were Cynthia Quetsch, Executive Director; Cindy Reeves, Chief Financial Officer;</w:t>
      </w:r>
      <w:r w:rsidR="008D5A9C" w:rsidRPr="0016642B">
        <w:rPr>
          <w:rFonts w:cstheme="minorHAnsi"/>
          <w:sz w:val="24"/>
          <w:szCs w:val="24"/>
        </w:rPr>
        <w:t xml:space="preserve"> Michelle Wessler, Chief Housing Officer;</w:t>
      </w:r>
      <w:r w:rsidRPr="0016642B">
        <w:rPr>
          <w:rFonts w:cstheme="minorHAnsi"/>
          <w:sz w:val="24"/>
          <w:szCs w:val="24"/>
        </w:rPr>
        <w:t xml:space="preserve"> </w:t>
      </w:r>
      <w:r w:rsidR="008D5A9C" w:rsidRPr="0016642B">
        <w:rPr>
          <w:rFonts w:cstheme="minorHAnsi"/>
          <w:sz w:val="24"/>
          <w:szCs w:val="24"/>
        </w:rPr>
        <w:t xml:space="preserve">Diana Walters, and </w:t>
      </w:r>
      <w:r w:rsidRPr="0016642B">
        <w:rPr>
          <w:rFonts w:cstheme="minorHAnsi"/>
          <w:sz w:val="24"/>
          <w:szCs w:val="24"/>
        </w:rPr>
        <w:t>Amy VanOversheld</w:t>
      </w:r>
      <w:r w:rsidR="00C6458B" w:rsidRPr="0016642B">
        <w:rPr>
          <w:rFonts w:cstheme="minorHAnsi"/>
          <w:sz w:val="24"/>
          <w:szCs w:val="24"/>
        </w:rPr>
        <w:t>e</w:t>
      </w:r>
      <w:r w:rsidRPr="0016642B">
        <w:rPr>
          <w:rFonts w:cstheme="minorHAnsi"/>
          <w:sz w:val="24"/>
          <w:szCs w:val="24"/>
        </w:rPr>
        <w:t xml:space="preserve"> Administrative Assistants; </w:t>
      </w:r>
      <w:r w:rsidR="002B15A3">
        <w:rPr>
          <w:rFonts w:cstheme="minorHAnsi"/>
          <w:sz w:val="24"/>
          <w:szCs w:val="24"/>
        </w:rPr>
        <w:t>Carrie Tergin, Mayor; Mike Lester, City Councilman</w:t>
      </w:r>
      <w:r w:rsidR="00D71D7A">
        <w:rPr>
          <w:rFonts w:cstheme="minorHAnsi"/>
          <w:sz w:val="24"/>
          <w:szCs w:val="24"/>
        </w:rPr>
        <w:t xml:space="preserve"> and members of the public.</w:t>
      </w:r>
    </w:p>
    <w:p w14:paraId="54F1E7F8" w14:textId="042C7BE6" w:rsidR="00C0495E" w:rsidRPr="0016642B" w:rsidRDefault="00C0495E">
      <w:pPr>
        <w:rPr>
          <w:rFonts w:cstheme="minorHAnsi"/>
          <w:sz w:val="24"/>
          <w:szCs w:val="24"/>
        </w:rPr>
      </w:pPr>
      <w:r w:rsidRPr="0016642B">
        <w:rPr>
          <w:rFonts w:cstheme="minorHAnsi"/>
          <w:sz w:val="24"/>
          <w:szCs w:val="24"/>
        </w:rPr>
        <w:t xml:space="preserve">Chairman </w:t>
      </w:r>
      <w:r w:rsidR="00D71D7A">
        <w:rPr>
          <w:rFonts w:cstheme="minorHAnsi"/>
          <w:sz w:val="24"/>
          <w:szCs w:val="24"/>
        </w:rPr>
        <w:t>Mueller</w:t>
      </w:r>
      <w:r w:rsidRPr="0016642B">
        <w:rPr>
          <w:rFonts w:cstheme="minorHAnsi"/>
          <w:sz w:val="24"/>
          <w:szCs w:val="24"/>
        </w:rPr>
        <w:t xml:space="preserve"> called the meeting to order. </w:t>
      </w:r>
    </w:p>
    <w:p w14:paraId="39A97FDB" w14:textId="02E69633" w:rsidR="00C6458B" w:rsidRPr="0016642B" w:rsidRDefault="00C6458B" w:rsidP="00C6458B">
      <w:pPr>
        <w:jc w:val="both"/>
        <w:rPr>
          <w:rFonts w:cstheme="minorHAnsi"/>
          <w:sz w:val="24"/>
          <w:szCs w:val="24"/>
          <w:u w:val="single"/>
        </w:rPr>
      </w:pP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REGULAR</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u w:val="single"/>
        </w:rPr>
        <w:t>SPECIAL</w:t>
      </w:r>
    </w:p>
    <w:p w14:paraId="642F6C71" w14:textId="6C44C5EB" w:rsidR="00C6458B" w:rsidRPr="0016642B" w:rsidRDefault="00C6458B" w:rsidP="002B15A3">
      <w:pPr>
        <w:spacing w:after="0"/>
        <w:ind w:left="720" w:firstLine="720"/>
        <w:jc w:val="both"/>
        <w:rPr>
          <w:rFonts w:cstheme="minorHAnsi"/>
          <w:sz w:val="24"/>
          <w:szCs w:val="24"/>
        </w:rPr>
      </w:pPr>
      <w:r w:rsidRPr="0016642B">
        <w:rPr>
          <w:rFonts w:cstheme="minorHAnsi"/>
          <w:sz w:val="24"/>
          <w:szCs w:val="24"/>
        </w:rPr>
        <w:t>Mueller</w:t>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9-10</w:t>
      </w:r>
    </w:p>
    <w:p w14:paraId="0A602842" w14:textId="47352C55"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Kolb</w:t>
      </w:r>
      <w:r w:rsidRPr="0016642B">
        <w:rPr>
          <w:rFonts w:cstheme="minorHAnsi"/>
          <w:sz w:val="24"/>
          <w:szCs w:val="24"/>
        </w:rPr>
        <w:tab/>
      </w:r>
      <w:r w:rsidRPr="0016642B">
        <w:rPr>
          <w:rFonts w:cstheme="minorHAnsi"/>
          <w:sz w:val="24"/>
          <w:szCs w:val="24"/>
        </w:rPr>
        <w:tab/>
        <w:t>1</w:t>
      </w:r>
      <w:r w:rsidR="004E436C">
        <w:rPr>
          <w:rFonts w:cstheme="minorHAnsi"/>
          <w:sz w:val="24"/>
          <w:szCs w:val="24"/>
        </w:rPr>
        <w:t>2</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8-10</w:t>
      </w:r>
    </w:p>
    <w:p w14:paraId="25F53376" w14:textId="324DAACC"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White</w:t>
      </w:r>
      <w:r w:rsidRPr="0016642B">
        <w:rPr>
          <w:rFonts w:cstheme="minorHAnsi"/>
          <w:sz w:val="24"/>
          <w:szCs w:val="24"/>
        </w:rPr>
        <w:tab/>
      </w:r>
      <w:r w:rsidRPr="0016642B">
        <w:rPr>
          <w:rFonts w:cstheme="minorHAnsi"/>
          <w:sz w:val="24"/>
          <w:szCs w:val="24"/>
        </w:rPr>
        <w:tab/>
        <w:t>1</w:t>
      </w:r>
      <w:r w:rsidR="002B15A3">
        <w:rPr>
          <w:rFonts w:cstheme="minorHAnsi"/>
          <w:sz w:val="24"/>
          <w:szCs w:val="24"/>
        </w:rPr>
        <w:t>2</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8-10</w:t>
      </w:r>
    </w:p>
    <w:p w14:paraId="4AC3F448" w14:textId="7E0987B6" w:rsidR="00C6458B" w:rsidRPr="0016642B" w:rsidRDefault="00C6458B" w:rsidP="00C6458B">
      <w:pPr>
        <w:spacing w:after="0"/>
        <w:ind w:left="720" w:firstLine="720"/>
        <w:jc w:val="both"/>
        <w:rPr>
          <w:rFonts w:cstheme="minorHAnsi"/>
          <w:sz w:val="24"/>
          <w:szCs w:val="24"/>
        </w:rPr>
      </w:pPr>
      <w:r w:rsidRPr="0016642B">
        <w:rPr>
          <w:rFonts w:cstheme="minorHAnsi"/>
          <w:sz w:val="24"/>
          <w:szCs w:val="24"/>
        </w:rPr>
        <w:t>Weber</w:t>
      </w:r>
      <w:r w:rsidRPr="0016642B">
        <w:rPr>
          <w:rFonts w:cstheme="minorHAnsi"/>
          <w:sz w:val="24"/>
          <w:szCs w:val="24"/>
        </w:rPr>
        <w:tab/>
      </w:r>
      <w:r w:rsidRPr="0016642B">
        <w:rPr>
          <w:rFonts w:cstheme="minorHAnsi"/>
          <w:sz w:val="24"/>
          <w:szCs w:val="24"/>
        </w:rPr>
        <w:tab/>
        <w:t>1</w:t>
      </w:r>
      <w:r w:rsidR="002F728C" w:rsidRPr="0016642B">
        <w:rPr>
          <w:rFonts w:cstheme="minorHAnsi"/>
          <w:sz w:val="24"/>
          <w:szCs w:val="24"/>
        </w:rPr>
        <w:t>1</w:t>
      </w:r>
      <w:r w:rsidRPr="0016642B">
        <w:rPr>
          <w:rFonts w:cstheme="minorHAnsi"/>
          <w:sz w:val="24"/>
          <w:szCs w:val="24"/>
        </w:rPr>
        <w:t>-12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6-7</w:t>
      </w:r>
    </w:p>
    <w:p w14:paraId="5A7F53C2" w14:textId="2569C4FB" w:rsidR="00C6458B" w:rsidRDefault="00C6458B" w:rsidP="00C6458B">
      <w:pPr>
        <w:spacing w:after="0"/>
        <w:ind w:left="720" w:firstLine="720"/>
        <w:jc w:val="both"/>
        <w:rPr>
          <w:rFonts w:cstheme="minorHAnsi"/>
          <w:sz w:val="24"/>
          <w:szCs w:val="24"/>
        </w:rPr>
      </w:pPr>
      <w:r w:rsidRPr="0016642B">
        <w:rPr>
          <w:rFonts w:cstheme="minorHAnsi"/>
          <w:sz w:val="24"/>
          <w:szCs w:val="24"/>
        </w:rPr>
        <w:t>Cain</w:t>
      </w:r>
      <w:r w:rsidRPr="0016642B">
        <w:rPr>
          <w:rFonts w:cstheme="minorHAnsi"/>
          <w:sz w:val="24"/>
          <w:szCs w:val="24"/>
        </w:rPr>
        <w:tab/>
      </w:r>
      <w:r w:rsidRPr="0016642B">
        <w:rPr>
          <w:rFonts w:cstheme="minorHAnsi"/>
          <w:sz w:val="24"/>
          <w:szCs w:val="24"/>
        </w:rPr>
        <w:tab/>
        <w:t>12-12</w:t>
      </w:r>
      <w:r w:rsidRPr="0016642B">
        <w:rPr>
          <w:rFonts w:cstheme="minorHAnsi"/>
          <w:sz w:val="24"/>
          <w:szCs w:val="24"/>
        </w:rPr>
        <w:tab/>
      </w:r>
      <w:r w:rsidRPr="0016642B">
        <w:rPr>
          <w:rFonts w:cstheme="minorHAnsi"/>
          <w:sz w:val="24"/>
          <w:szCs w:val="24"/>
        </w:rPr>
        <w:tab/>
      </w:r>
      <w:r w:rsidRPr="0016642B">
        <w:rPr>
          <w:rFonts w:cstheme="minorHAnsi"/>
          <w:sz w:val="24"/>
          <w:szCs w:val="24"/>
        </w:rPr>
        <w:tab/>
      </w:r>
      <w:r w:rsidRPr="0016642B">
        <w:rPr>
          <w:rFonts w:cstheme="minorHAnsi"/>
          <w:sz w:val="24"/>
          <w:szCs w:val="24"/>
        </w:rPr>
        <w:tab/>
        <w:t>4-4</w:t>
      </w:r>
    </w:p>
    <w:p w14:paraId="5C1495FB" w14:textId="1B39869F" w:rsidR="00C0495E" w:rsidRPr="0016642B" w:rsidRDefault="002B15A3" w:rsidP="002B15A3">
      <w:pPr>
        <w:spacing w:after="0"/>
        <w:ind w:left="720" w:firstLine="720"/>
        <w:jc w:val="both"/>
        <w:rPr>
          <w:rFonts w:cstheme="minorHAnsi"/>
          <w:sz w:val="24"/>
          <w:szCs w:val="24"/>
        </w:rPr>
      </w:pPr>
      <w:r>
        <w:rPr>
          <w:rFonts w:cstheme="minorHAnsi"/>
          <w:sz w:val="24"/>
          <w:szCs w:val="24"/>
        </w:rPr>
        <w:t>Simmons</w:t>
      </w:r>
      <w:r>
        <w:rPr>
          <w:rFonts w:cstheme="minorHAnsi"/>
          <w:sz w:val="24"/>
          <w:szCs w:val="24"/>
        </w:rPr>
        <w:tab/>
        <w:t xml:space="preserve">   </w:t>
      </w:r>
      <w:r w:rsidR="00367B5E">
        <w:rPr>
          <w:rFonts w:cstheme="minorHAnsi"/>
          <w:sz w:val="24"/>
          <w:szCs w:val="24"/>
        </w:rPr>
        <w:t>3</w:t>
      </w:r>
      <w:r>
        <w:rPr>
          <w:rFonts w:cstheme="minorHAnsi"/>
          <w:sz w:val="24"/>
          <w:szCs w:val="24"/>
        </w:rPr>
        <w:t>-</w:t>
      </w:r>
      <w:r w:rsidR="00367B5E">
        <w:rPr>
          <w:rFonts w:cstheme="minorHAnsi"/>
          <w:sz w:val="24"/>
          <w:szCs w:val="24"/>
        </w:rPr>
        <w:t>3</w:t>
      </w:r>
    </w:p>
    <w:p w14:paraId="6145C9A1" w14:textId="77777777" w:rsidR="004E436C" w:rsidRDefault="004E436C" w:rsidP="00C0495E">
      <w:pPr>
        <w:spacing w:after="0"/>
        <w:rPr>
          <w:rFonts w:cstheme="minorHAnsi"/>
          <w:sz w:val="24"/>
          <w:szCs w:val="24"/>
          <w:u w:val="single"/>
        </w:rPr>
      </w:pPr>
    </w:p>
    <w:p w14:paraId="73455262" w14:textId="7ED234F0" w:rsidR="00C0495E" w:rsidRPr="0016642B" w:rsidRDefault="00C0495E" w:rsidP="00C0495E">
      <w:pPr>
        <w:spacing w:after="0"/>
        <w:rPr>
          <w:rFonts w:cstheme="minorHAnsi"/>
          <w:sz w:val="24"/>
          <w:szCs w:val="24"/>
          <w:u w:val="single"/>
        </w:rPr>
      </w:pPr>
      <w:r w:rsidRPr="0016642B">
        <w:rPr>
          <w:rFonts w:cstheme="minorHAnsi"/>
          <w:sz w:val="24"/>
          <w:szCs w:val="24"/>
          <w:u w:val="single"/>
        </w:rPr>
        <w:t>INFORMATIONAL ITEMS:</w:t>
      </w:r>
    </w:p>
    <w:p w14:paraId="056F8B62" w14:textId="77777777" w:rsidR="00F3287C" w:rsidRPr="0016642B" w:rsidRDefault="00F3287C" w:rsidP="00C0495E">
      <w:pPr>
        <w:spacing w:after="0"/>
        <w:ind w:left="450" w:hanging="450"/>
        <w:rPr>
          <w:rFonts w:cstheme="minorHAnsi"/>
          <w:sz w:val="24"/>
          <w:szCs w:val="24"/>
        </w:rPr>
      </w:pPr>
    </w:p>
    <w:p w14:paraId="6DA5621E" w14:textId="299EBF53" w:rsidR="00367B5E" w:rsidRPr="0016642B" w:rsidRDefault="00C0495E" w:rsidP="00367B5E">
      <w:pPr>
        <w:spacing w:after="0"/>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r>
      <w:r w:rsidR="00367B5E" w:rsidRPr="0016642B">
        <w:rPr>
          <w:rFonts w:cstheme="minorHAnsi"/>
          <w:sz w:val="24"/>
          <w:szCs w:val="24"/>
        </w:rPr>
        <w:t xml:space="preserve">The monthly Financial Statements, Balance Sheets, and Income Statements for </w:t>
      </w:r>
      <w:r w:rsidR="00367B5E">
        <w:rPr>
          <w:rFonts w:cstheme="minorHAnsi"/>
          <w:sz w:val="24"/>
          <w:szCs w:val="24"/>
        </w:rPr>
        <w:t>December</w:t>
      </w:r>
      <w:r w:rsidR="00367B5E" w:rsidRPr="0016642B">
        <w:rPr>
          <w:rFonts w:cstheme="minorHAnsi"/>
          <w:sz w:val="24"/>
          <w:szCs w:val="24"/>
        </w:rPr>
        <w:t xml:space="preserve"> 2020 were presented. </w:t>
      </w:r>
      <w:r w:rsidR="00367B5E">
        <w:rPr>
          <w:rFonts w:cstheme="minorHAnsi"/>
          <w:sz w:val="24"/>
          <w:szCs w:val="24"/>
        </w:rPr>
        <w:t xml:space="preserve">Due to the software conversion the January 2021 </w:t>
      </w:r>
      <w:r w:rsidR="000F37F0">
        <w:rPr>
          <w:rFonts w:cstheme="minorHAnsi"/>
          <w:sz w:val="24"/>
          <w:szCs w:val="24"/>
        </w:rPr>
        <w:t xml:space="preserve">statements </w:t>
      </w:r>
      <w:r w:rsidR="00367B5E">
        <w:rPr>
          <w:rFonts w:cstheme="minorHAnsi"/>
          <w:sz w:val="24"/>
          <w:szCs w:val="24"/>
        </w:rPr>
        <w:t>are not complete.</w:t>
      </w:r>
    </w:p>
    <w:p w14:paraId="22B2B5CD" w14:textId="7E8D5B02" w:rsidR="00C0495E" w:rsidRDefault="00C0495E" w:rsidP="00C0495E">
      <w:pPr>
        <w:spacing w:after="0"/>
        <w:ind w:left="450" w:hanging="450"/>
        <w:rPr>
          <w:rFonts w:cstheme="minorHAnsi"/>
          <w:sz w:val="24"/>
          <w:szCs w:val="24"/>
        </w:rPr>
      </w:pPr>
      <w:r w:rsidRPr="0016642B">
        <w:rPr>
          <w:rFonts w:cstheme="minorHAnsi"/>
          <w:sz w:val="24"/>
          <w:szCs w:val="24"/>
        </w:rPr>
        <w:t xml:space="preserve">B. </w:t>
      </w:r>
      <w:r w:rsidRPr="0016642B">
        <w:rPr>
          <w:rFonts w:cstheme="minorHAnsi"/>
          <w:sz w:val="24"/>
          <w:szCs w:val="24"/>
        </w:rPr>
        <w:tab/>
        <w:t xml:space="preserve">The </w:t>
      </w:r>
      <w:r w:rsidR="00367B5E">
        <w:rPr>
          <w:rFonts w:cstheme="minorHAnsi"/>
          <w:sz w:val="24"/>
          <w:szCs w:val="24"/>
        </w:rPr>
        <w:t>January</w:t>
      </w:r>
      <w:r w:rsidRPr="0016642B">
        <w:rPr>
          <w:rFonts w:cstheme="minorHAnsi"/>
          <w:sz w:val="24"/>
          <w:szCs w:val="24"/>
        </w:rPr>
        <w:t xml:space="preserve"> 202</w:t>
      </w:r>
      <w:r w:rsidR="00367B5E">
        <w:rPr>
          <w:rFonts w:cstheme="minorHAnsi"/>
          <w:sz w:val="24"/>
          <w:szCs w:val="24"/>
        </w:rPr>
        <w:t>1</w:t>
      </w:r>
      <w:r w:rsidRPr="0016642B">
        <w:rPr>
          <w:rFonts w:cstheme="minorHAnsi"/>
          <w:sz w:val="24"/>
          <w:szCs w:val="24"/>
        </w:rPr>
        <w:t xml:space="preserve"> Family Self Sufficiency program monthly report was presented.  </w:t>
      </w:r>
    </w:p>
    <w:p w14:paraId="1A2E9B99" w14:textId="3529F3D4" w:rsidR="00D71D7A" w:rsidRPr="0016642B" w:rsidRDefault="00D71D7A" w:rsidP="00C0495E">
      <w:pPr>
        <w:spacing w:after="0"/>
        <w:ind w:left="450" w:hanging="450"/>
        <w:rPr>
          <w:rFonts w:cstheme="minorHAnsi"/>
          <w:sz w:val="24"/>
          <w:szCs w:val="24"/>
        </w:rPr>
      </w:pPr>
      <w:r>
        <w:rPr>
          <w:rFonts w:cstheme="minorHAnsi"/>
          <w:sz w:val="24"/>
          <w:szCs w:val="24"/>
        </w:rPr>
        <w:t xml:space="preserve">C.     </w:t>
      </w:r>
      <w:r w:rsidR="00367B5E">
        <w:rPr>
          <w:rFonts w:cstheme="minorHAnsi"/>
          <w:sz w:val="24"/>
          <w:szCs w:val="24"/>
        </w:rPr>
        <w:t>Notice from the Ethics Commission about personal financial disclosure statements</w:t>
      </w:r>
      <w:r w:rsidR="00AC00A0">
        <w:rPr>
          <w:rFonts w:cstheme="minorHAnsi"/>
          <w:sz w:val="24"/>
          <w:szCs w:val="24"/>
        </w:rPr>
        <w:t xml:space="preserve"> have been mailed</w:t>
      </w:r>
      <w:r w:rsidR="00367B5E">
        <w:rPr>
          <w:rFonts w:cstheme="minorHAnsi"/>
          <w:sz w:val="24"/>
          <w:szCs w:val="24"/>
        </w:rPr>
        <w:t>.</w:t>
      </w:r>
      <w:r w:rsidR="00AC00A0">
        <w:rPr>
          <w:rFonts w:cstheme="minorHAnsi"/>
          <w:sz w:val="24"/>
          <w:szCs w:val="24"/>
        </w:rPr>
        <w:t xml:space="preserve"> Reminder to the Commissioners to complete them and send to the Ethics Commission.</w:t>
      </w:r>
    </w:p>
    <w:p w14:paraId="5EB48FF1" w14:textId="77777777" w:rsidR="00AE3BE5" w:rsidRDefault="00AE3BE5" w:rsidP="00F3287C">
      <w:pPr>
        <w:spacing w:after="0"/>
        <w:rPr>
          <w:rFonts w:cstheme="minorHAnsi"/>
          <w:sz w:val="24"/>
          <w:szCs w:val="24"/>
          <w:u w:val="single"/>
        </w:rPr>
      </w:pPr>
    </w:p>
    <w:p w14:paraId="1038D264" w14:textId="5002F867" w:rsidR="00C0495E" w:rsidRPr="0016642B" w:rsidRDefault="00C0495E" w:rsidP="00F3287C">
      <w:pPr>
        <w:spacing w:after="0"/>
        <w:rPr>
          <w:rFonts w:cstheme="minorHAnsi"/>
          <w:sz w:val="24"/>
          <w:szCs w:val="24"/>
          <w:u w:val="single"/>
        </w:rPr>
      </w:pPr>
      <w:r w:rsidRPr="0016642B">
        <w:rPr>
          <w:rFonts w:cstheme="minorHAnsi"/>
          <w:sz w:val="24"/>
          <w:szCs w:val="24"/>
          <w:u w:val="single"/>
        </w:rPr>
        <w:t xml:space="preserve">CONSENT AGENDA: </w:t>
      </w:r>
    </w:p>
    <w:p w14:paraId="5621BF5F" w14:textId="77777777" w:rsidR="00F3287C" w:rsidRPr="0016642B" w:rsidRDefault="00F3287C" w:rsidP="00C0495E">
      <w:pPr>
        <w:spacing w:after="0"/>
        <w:ind w:left="450" w:hanging="450"/>
        <w:rPr>
          <w:rFonts w:cstheme="minorHAnsi"/>
          <w:sz w:val="24"/>
          <w:szCs w:val="24"/>
        </w:rPr>
      </w:pPr>
    </w:p>
    <w:p w14:paraId="71507DAC" w14:textId="1C27CA1D" w:rsidR="00C0495E" w:rsidRPr="0016642B" w:rsidRDefault="00C0495E" w:rsidP="00C0495E">
      <w:pPr>
        <w:spacing w:after="0"/>
        <w:ind w:left="450" w:hanging="450"/>
        <w:rPr>
          <w:rFonts w:cstheme="minorHAnsi"/>
          <w:sz w:val="24"/>
          <w:szCs w:val="24"/>
        </w:rPr>
      </w:pPr>
      <w:r w:rsidRPr="0016642B">
        <w:rPr>
          <w:rFonts w:cstheme="minorHAnsi"/>
          <w:sz w:val="24"/>
          <w:szCs w:val="24"/>
        </w:rPr>
        <w:t xml:space="preserve">A. </w:t>
      </w:r>
      <w:r w:rsidRPr="0016642B">
        <w:rPr>
          <w:rFonts w:cstheme="minorHAnsi"/>
          <w:sz w:val="24"/>
          <w:szCs w:val="24"/>
        </w:rPr>
        <w:tab/>
        <w:t>Approval of Meeting Minutes for</w:t>
      </w:r>
      <w:r w:rsidR="00AC00A0">
        <w:rPr>
          <w:rFonts w:cstheme="minorHAnsi"/>
          <w:sz w:val="24"/>
          <w:szCs w:val="24"/>
        </w:rPr>
        <w:t xml:space="preserve"> regular and called meetings in</w:t>
      </w:r>
      <w:r w:rsidRPr="0016642B">
        <w:rPr>
          <w:rFonts w:cstheme="minorHAnsi"/>
          <w:sz w:val="24"/>
          <w:szCs w:val="24"/>
        </w:rPr>
        <w:t xml:space="preserve"> </w:t>
      </w:r>
      <w:r w:rsidR="00367B5E">
        <w:rPr>
          <w:rFonts w:cstheme="minorHAnsi"/>
          <w:sz w:val="24"/>
          <w:szCs w:val="24"/>
        </w:rPr>
        <w:t>January</w:t>
      </w:r>
      <w:r w:rsidRPr="0016642B">
        <w:rPr>
          <w:rFonts w:cstheme="minorHAnsi"/>
          <w:sz w:val="24"/>
          <w:szCs w:val="24"/>
        </w:rPr>
        <w:t>, 202</w:t>
      </w:r>
      <w:r w:rsidR="00367B5E">
        <w:rPr>
          <w:rFonts w:cstheme="minorHAnsi"/>
          <w:sz w:val="24"/>
          <w:szCs w:val="24"/>
        </w:rPr>
        <w:t>1</w:t>
      </w:r>
      <w:r w:rsidRPr="0016642B">
        <w:rPr>
          <w:rFonts w:cstheme="minorHAnsi"/>
          <w:sz w:val="24"/>
          <w:szCs w:val="24"/>
        </w:rPr>
        <w:t xml:space="preserve"> (Exhibit 1-A) </w:t>
      </w:r>
    </w:p>
    <w:p w14:paraId="60924AE4" w14:textId="42CF1E03" w:rsidR="00C0495E" w:rsidRPr="0016642B" w:rsidRDefault="00C0495E" w:rsidP="00C0495E">
      <w:pPr>
        <w:spacing w:after="0"/>
        <w:ind w:left="450" w:hanging="450"/>
        <w:rPr>
          <w:rFonts w:cstheme="minorHAnsi"/>
          <w:sz w:val="24"/>
          <w:szCs w:val="24"/>
        </w:rPr>
      </w:pPr>
      <w:r w:rsidRPr="0016642B">
        <w:rPr>
          <w:rFonts w:cstheme="minorHAnsi"/>
          <w:sz w:val="24"/>
          <w:szCs w:val="24"/>
        </w:rPr>
        <w:t>B.</w:t>
      </w:r>
      <w:r w:rsidRPr="0016642B">
        <w:rPr>
          <w:rFonts w:cstheme="minorHAnsi"/>
          <w:sz w:val="24"/>
          <w:szCs w:val="24"/>
        </w:rPr>
        <w:tab/>
        <w:t xml:space="preserve">List of Disbursements for the month of </w:t>
      </w:r>
      <w:r w:rsidR="00367B5E">
        <w:rPr>
          <w:rFonts w:cstheme="minorHAnsi"/>
          <w:sz w:val="24"/>
          <w:szCs w:val="24"/>
        </w:rPr>
        <w:t>January</w:t>
      </w:r>
      <w:r w:rsidRPr="0016642B">
        <w:rPr>
          <w:rFonts w:cstheme="minorHAnsi"/>
          <w:sz w:val="24"/>
          <w:szCs w:val="24"/>
        </w:rPr>
        <w:t xml:space="preserve"> 202</w:t>
      </w:r>
      <w:r w:rsidR="00367B5E">
        <w:rPr>
          <w:rFonts w:cstheme="minorHAnsi"/>
          <w:sz w:val="24"/>
          <w:szCs w:val="24"/>
        </w:rPr>
        <w:t>1</w:t>
      </w:r>
      <w:r w:rsidRPr="0016642B">
        <w:rPr>
          <w:rFonts w:cstheme="minorHAnsi"/>
          <w:sz w:val="24"/>
          <w:szCs w:val="24"/>
        </w:rPr>
        <w:t xml:space="preserve">. (Exhibit 1-B) </w:t>
      </w:r>
    </w:p>
    <w:p w14:paraId="01310A33" w14:textId="71EB252A" w:rsidR="00C0495E" w:rsidRPr="0016642B" w:rsidRDefault="00C0495E" w:rsidP="00C0495E">
      <w:pPr>
        <w:spacing w:after="0"/>
        <w:ind w:left="450" w:hanging="450"/>
        <w:rPr>
          <w:rFonts w:cstheme="minorHAnsi"/>
          <w:sz w:val="24"/>
          <w:szCs w:val="24"/>
        </w:rPr>
      </w:pPr>
      <w:r w:rsidRPr="0016642B">
        <w:rPr>
          <w:rFonts w:cstheme="minorHAnsi"/>
          <w:sz w:val="24"/>
          <w:szCs w:val="24"/>
        </w:rPr>
        <w:t xml:space="preserve">C. </w:t>
      </w:r>
      <w:r w:rsidRPr="0016642B">
        <w:rPr>
          <w:rFonts w:cstheme="minorHAnsi"/>
          <w:sz w:val="24"/>
          <w:szCs w:val="24"/>
        </w:rPr>
        <w:tab/>
        <w:t xml:space="preserve">Occupancy Report for the month of </w:t>
      </w:r>
      <w:r w:rsidR="00367B5E">
        <w:rPr>
          <w:rFonts w:cstheme="minorHAnsi"/>
          <w:sz w:val="24"/>
          <w:szCs w:val="24"/>
        </w:rPr>
        <w:t>January</w:t>
      </w:r>
      <w:r w:rsidRPr="0016642B">
        <w:rPr>
          <w:rFonts w:cstheme="minorHAnsi"/>
          <w:sz w:val="24"/>
          <w:szCs w:val="24"/>
        </w:rPr>
        <w:t xml:space="preserve"> 202</w:t>
      </w:r>
      <w:r w:rsidR="00367B5E">
        <w:rPr>
          <w:rFonts w:cstheme="minorHAnsi"/>
          <w:sz w:val="24"/>
          <w:szCs w:val="24"/>
        </w:rPr>
        <w:t>1</w:t>
      </w:r>
      <w:r w:rsidRPr="0016642B">
        <w:rPr>
          <w:rFonts w:cstheme="minorHAnsi"/>
          <w:sz w:val="24"/>
          <w:szCs w:val="24"/>
        </w:rPr>
        <w:t xml:space="preserve">. (Exhibit 1-C) </w:t>
      </w:r>
    </w:p>
    <w:p w14:paraId="23CDA861" w14:textId="77777777" w:rsidR="00C80BF4" w:rsidRDefault="00C0495E" w:rsidP="00C80BF4">
      <w:pPr>
        <w:spacing w:after="0"/>
        <w:ind w:left="450" w:hanging="450"/>
        <w:rPr>
          <w:rFonts w:cstheme="minorHAnsi"/>
          <w:sz w:val="24"/>
          <w:szCs w:val="24"/>
        </w:rPr>
      </w:pPr>
      <w:r w:rsidRPr="0016642B">
        <w:rPr>
          <w:rFonts w:cstheme="minorHAnsi"/>
          <w:sz w:val="24"/>
          <w:szCs w:val="24"/>
        </w:rPr>
        <w:t xml:space="preserve"> </w:t>
      </w:r>
    </w:p>
    <w:p w14:paraId="16BCA20F" w14:textId="77777777" w:rsidR="00AC00A0" w:rsidRDefault="00A62459" w:rsidP="00AC00A0">
      <w:pPr>
        <w:spacing w:after="0"/>
        <w:ind w:left="450" w:hanging="450"/>
        <w:rPr>
          <w:rFonts w:cstheme="minorHAnsi"/>
          <w:sz w:val="24"/>
          <w:szCs w:val="24"/>
        </w:rPr>
      </w:pPr>
      <w:r>
        <w:rPr>
          <w:rFonts w:cstheme="minorHAnsi"/>
          <w:sz w:val="24"/>
          <w:szCs w:val="24"/>
        </w:rPr>
        <w:lastRenderedPageBreak/>
        <w:t>Commissioner W</w:t>
      </w:r>
      <w:r w:rsidR="00367B5E">
        <w:rPr>
          <w:rFonts w:cstheme="minorHAnsi"/>
          <w:sz w:val="24"/>
          <w:szCs w:val="24"/>
        </w:rPr>
        <w:t xml:space="preserve">eber </w:t>
      </w:r>
      <w:r w:rsidR="00C0495E" w:rsidRPr="0016642B">
        <w:rPr>
          <w:rFonts w:cstheme="minorHAnsi"/>
          <w:sz w:val="24"/>
          <w:szCs w:val="24"/>
        </w:rPr>
        <w:t>made the motion to approve the Consent Agenda. Commissione</w:t>
      </w:r>
      <w:r w:rsidR="00AC00A0">
        <w:rPr>
          <w:rFonts w:cstheme="minorHAnsi"/>
          <w:sz w:val="24"/>
          <w:szCs w:val="24"/>
        </w:rPr>
        <w:t xml:space="preserve">r </w:t>
      </w:r>
    </w:p>
    <w:p w14:paraId="56A8ED64" w14:textId="0BE2487B" w:rsidR="00422562" w:rsidRDefault="00367B5E" w:rsidP="00AC00A0">
      <w:pPr>
        <w:spacing w:after="0"/>
        <w:ind w:left="450" w:hanging="450"/>
        <w:rPr>
          <w:rFonts w:cstheme="minorHAnsi"/>
          <w:sz w:val="24"/>
          <w:szCs w:val="24"/>
        </w:rPr>
      </w:pPr>
      <w:r>
        <w:rPr>
          <w:rFonts w:cstheme="minorHAnsi"/>
          <w:sz w:val="24"/>
          <w:szCs w:val="24"/>
        </w:rPr>
        <w:t>Simmons</w:t>
      </w:r>
      <w:r w:rsidR="00C0495E" w:rsidRPr="0016642B">
        <w:rPr>
          <w:rFonts w:cstheme="minorHAnsi"/>
          <w:sz w:val="24"/>
          <w:szCs w:val="24"/>
        </w:rPr>
        <w:t xml:space="preserve"> seconde</w:t>
      </w:r>
      <w:r w:rsidR="00A62459">
        <w:rPr>
          <w:rFonts w:cstheme="minorHAnsi"/>
          <w:sz w:val="24"/>
          <w:szCs w:val="24"/>
        </w:rPr>
        <w:t>d</w:t>
      </w:r>
      <w:r w:rsidR="00AC00A0">
        <w:rPr>
          <w:rFonts w:cstheme="minorHAnsi"/>
          <w:sz w:val="24"/>
          <w:szCs w:val="24"/>
        </w:rPr>
        <w:t xml:space="preserve"> </w:t>
      </w:r>
      <w:r w:rsidR="00C0495E" w:rsidRPr="0016642B">
        <w:rPr>
          <w:rFonts w:cstheme="minorHAnsi"/>
          <w:sz w:val="24"/>
          <w:szCs w:val="24"/>
        </w:rPr>
        <w:t>th</w:t>
      </w:r>
      <w:r w:rsidR="00422562">
        <w:rPr>
          <w:rFonts w:cstheme="minorHAnsi"/>
          <w:sz w:val="24"/>
          <w:szCs w:val="24"/>
        </w:rPr>
        <w:t xml:space="preserve">e </w:t>
      </w:r>
      <w:r w:rsidR="00A62459">
        <w:rPr>
          <w:rFonts w:cstheme="minorHAnsi"/>
          <w:sz w:val="24"/>
          <w:szCs w:val="24"/>
        </w:rPr>
        <w:t>m</w:t>
      </w:r>
      <w:r w:rsidR="00422562">
        <w:rPr>
          <w:rFonts w:cstheme="minorHAnsi"/>
          <w:sz w:val="24"/>
          <w:szCs w:val="24"/>
        </w:rPr>
        <w:t xml:space="preserve">otion. </w:t>
      </w:r>
      <w:r w:rsidR="00422562" w:rsidRPr="0016642B">
        <w:rPr>
          <w:rFonts w:cstheme="minorHAnsi"/>
          <w:sz w:val="24"/>
          <w:szCs w:val="24"/>
        </w:rPr>
        <w:t xml:space="preserve">Upon unanimous favorable vote, Chairman </w:t>
      </w:r>
      <w:r w:rsidR="00422562">
        <w:rPr>
          <w:rFonts w:cstheme="minorHAnsi"/>
          <w:sz w:val="24"/>
          <w:szCs w:val="24"/>
        </w:rPr>
        <w:t>Mueller</w:t>
      </w:r>
      <w:r w:rsidR="00AC00A0">
        <w:rPr>
          <w:rFonts w:cstheme="minorHAnsi"/>
          <w:sz w:val="24"/>
          <w:szCs w:val="24"/>
        </w:rPr>
        <w:t xml:space="preserve"> </w:t>
      </w:r>
      <w:r w:rsidR="00422562" w:rsidRPr="0016642B">
        <w:rPr>
          <w:rFonts w:cstheme="minorHAnsi"/>
          <w:sz w:val="24"/>
          <w:szCs w:val="24"/>
        </w:rPr>
        <w:t>declared</w:t>
      </w:r>
      <w:r w:rsidR="00AC00A0">
        <w:rPr>
          <w:rFonts w:cstheme="minorHAnsi"/>
          <w:sz w:val="24"/>
          <w:szCs w:val="24"/>
        </w:rPr>
        <w:t xml:space="preserve"> </w:t>
      </w:r>
    </w:p>
    <w:p w14:paraId="03035ACC" w14:textId="1A4FA151" w:rsidR="00AC00A0" w:rsidRPr="0016642B" w:rsidRDefault="00AC00A0" w:rsidP="00AC00A0">
      <w:pPr>
        <w:spacing w:after="0"/>
        <w:ind w:left="450" w:hanging="450"/>
        <w:rPr>
          <w:rFonts w:cstheme="minorHAnsi"/>
          <w:sz w:val="24"/>
          <w:szCs w:val="24"/>
        </w:rPr>
      </w:pPr>
      <w:r>
        <w:rPr>
          <w:rFonts w:cstheme="minorHAnsi"/>
          <w:sz w:val="24"/>
          <w:szCs w:val="24"/>
        </w:rPr>
        <w:t>The motion approved.</w:t>
      </w:r>
    </w:p>
    <w:p w14:paraId="2981A727" w14:textId="77777777" w:rsidR="00A62459" w:rsidRDefault="00A62459" w:rsidP="00D50F27">
      <w:pPr>
        <w:spacing w:after="0"/>
        <w:jc w:val="center"/>
        <w:rPr>
          <w:rFonts w:cstheme="minorHAnsi"/>
          <w:sz w:val="24"/>
          <w:szCs w:val="24"/>
          <w:u w:val="single"/>
        </w:rPr>
      </w:pPr>
    </w:p>
    <w:p w14:paraId="28EBA471" w14:textId="187E82A1" w:rsidR="00357337" w:rsidRPr="0016642B" w:rsidRDefault="00357337" w:rsidP="00AC00A0">
      <w:pPr>
        <w:spacing w:after="0"/>
        <w:jc w:val="center"/>
        <w:rPr>
          <w:rFonts w:cstheme="minorHAnsi"/>
          <w:sz w:val="24"/>
          <w:szCs w:val="24"/>
          <w:u w:val="single"/>
        </w:rPr>
      </w:pPr>
      <w:r w:rsidRPr="0016642B">
        <w:rPr>
          <w:rFonts w:cstheme="minorHAnsi"/>
          <w:sz w:val="24"/>
          <w:szCs w:val="24"/>
          <w:u w:val="single"/>
        </w:rPr>
        <w:t>RESOLUTION NO. 47</w:t>
      </w:r>
      <w:r w:rsidR="007F3EEB">
        <w:rPr>
          <w:rFonts w:cstheme="minorHAnsi"/>
          <w:sz w:val="24"/>
          <w:szCs w:val="24"/>
          <w:u w:val="single"/>
        </w:rPr>
        <w:t>6</w:t>
      </w:r>
      <w:r w:rsidR="00367B5E">
        <w:rPr>
          <w:rFonts w:cstheme="minorHAnsi"/>
          <w:sz w:val="24"/>
          <w:szCs w:val="24"/>
          <w:u w:val="single"/>
        </w:rPr>
        <w:t>5</w:t>
      </w:r>
    </w:p>
    <w:p w14:paraId="7501020C" w14:textId="77777777" w:rsidR="00B41269" w:rsidRPr="0016642B" w:rsidRDefault="00B41269" w:rsidP="00B41269">
      <w:pPr>
        <w:spacing w:after="0"/>
        <w:rPr>
          <w:rFonts w:cstheme="minorHAnsi"/>
          <w:sz w:val="24"/>
          <w:szCs w:val="24"/>
          <w:u w:val="single"/>
        </w:rPr>
      </w:pPr>
    </w:p>
    <w:p w14:paraId="73104DC0" w14:textId="691BC2D5" w:rsidR="00357337" w:rsidRPr="0016642B" w:rsidRDefault="00357337" w:rsidP="00B41269">
      <w:pPr>
        <w:spacing w:after="0"/>
        <w:rPr>
          <w:rFonts w:cstheme="minorHAnsi"/>
          <w:sz w:val="24"/>
          <w:szCs w:val="24"/>
          <w:u w:val="single"/>
        </w:rPr>
      </w:pPr>
      <w:r w:rsidRPr="0016642B">
        <w:rPr>
          <w:rFonts w:cstheme="minorHAnsi"/>
          <w:sz w:val="24"/>
          <w:szCs w:val="24"/>
          <w:u w:val="single"/>
        </w:rPr>
        <w:t>RESOLUTION APPROVING THE WRITE-OFF (COLLECTION LOSS) OF TENANT ACCOUNTS RECEIVABLE</w:t>
      </w:r>
    </w:p>
    <w:p w14:paraId="690E6162" w14:textId="77777777" w:rsidR="00887A66" w:rsidRPr="0016642B" w:rsidRDefault="00887A66" w:rsidP="00B41269">
      <w:pPr>
        <w:spacing w:after="0"/>
        <w:rPr>
          <w:rFonts w:cstheme="minorHAnsi"/>
          <w:sz w:val="24"/>
          <w:szCs w:val="24"/>
          <w:u w:val="single"/>
        </w:rPr>
      </w:pPr>
    </w:p>
    <w:p w14:paraId="51071A81" w14:textId="4F90C2F8" w:rsidR="005F3543" w:rsidRPr="0016642B" w:rsidRDefault="00A62459" w:rsidP="00887A66">
      <w:pPr>
        <w:spacing w:after="0"/>
        <w:jc w:val="both"/>
        <w:rPr>
          <w:rFonts w:cstheme="minorHAnsi"/>
          <w:sz w:val="24"/>
          <w:szCs w:val="24"/>
        </w:rPr>
      </w:pPr>
      <w:r>
        <w:rPr>
          <w:rFonts w:cstheme="minorHAnsi"/>
          <w:sz w:val="24"/>
          <w:szCs w:val="24"/>
        </w:rPr>
        <w:t>Vice Chair Kolb</w:t>
      </w:r>
      <w:r w:rsidR="005F3543" w:rsidRPr="0016642B">
        <w:rPr>
          <w:rFonts w:cstheme="minorHAnsi"/>
          <w:sz w:val="24"/>
          <w:szCs w:val="24"/>
        </w:rPr>
        <w:t xml:space="preserve"> made the motion to approve the proposed rent and damage write-offs for the month of </w:t>
      </w:r>
      <w:r w:rsidR="00367B5E">
        <w:rPr>
          <w:rFonts w:cstheme="minorHAnsi"/>
          <w:sz w:val="24"/>
          <w:szCs w:val="24"/>
        </w:rPr>
        <w:t>January</w:t>
      </w:r>
      <w:r>
        <w:rPr>
          <w:rFonts w:cstheme="minorHAnsi"/>
          <w:sz w:val="24"/>
          <w:szCs w:val="24"/>
        </w:rPr>
        <w:t xml:space="preserve"> 202</w:t>
      </w:r>
      <w:r w:rsidR="00367B5E">
        <w:rPr>
          <w:rFonts w:cstheme="minorHAnsi"/>
          <w:sz w:val="24"/>
          <w:szCs w:val="24"/>
        </w:rPr>
        <w:t>1</w:t>
      </w:r>
      <w:r w:rsidR="005F3543" w:rsidRPr="0016642B">
        <w:rPr>
          <w:rFonts w:cstheme="minorHAnsi"/>
          <w:sz w:val="24"/>
          <w:szCs w:val="24"/>
        </w:rPr>
        <w:t xml:space="preserve"> for</w:t>
      </w:r>
      <w:r w:rsidR="00367B5E">
        <w:rPr>
          <w:rFonts w:cstheme="minorHAnsi"/>
          <w:sz w:val="24"/>
          <w:szCs w:val="24"/>
        </w:rPr>
        <w:t xml:space="preserve"> Lasalette, </w:t>
      </w:r>
      <w:r w:rsidR="00531897" w:rsidRPr="0016642B">
        <w:rPr>
          <w:rFonts w:cstheme="minorHAnsi"/>
          <w:sz w:val="24"/>
          <w:szCs w:val="24"/>
        </w:rPr>
        <w:t>Hamilton</w:t>
      </w:r>
      <w:r w:rsidR="00F3287C" w:rsidRPr="0016642B">
        <w:rPr>
          <w:rFonts w:cstheme="minorHAnsi"/>
          <w:sz w:val="24"/>
          <w:szCs w:val="24"/>
        </w:rPr>
        <w:t xml:space="preserve"> and</w:t>
      </w:r>
      <w:r w:rsidR="005F3543" w:rsidRPr="0016642B">
        <w:rPr>
          <w:rFonts w:cstheme="minorHAnsi"/>
          <w:sz w:val="24"/>
          <w:szCs w:val="24"/>
        </w:rPr>
        <w:t xml:space="preserve"> Public Housing in the amount of $</w:t>
      </w:r>
      <w:r w:rsidR="00367B5E">
        <w:rPr>
          <w:rFonts w:cstheme="minorHAnsi"/>
          <w:sz w:val="24"/>
          <w:szCs w:val="24"/>
        </w:rPr>
        <w:t>8,8</w:t>
      </w:r>
      <w:r>
        <w:rPr>
          <w:rFonts w:cstheme="minorHAnsi"/>
          <w:sz w:val="24"/>
          <w:szCs w:val="24"/>
        </w:rPr>
        <w:t>60.00</w:t>
      </w:r>
      <w:r w:rsidR="00F3287C" w:rsidRPr="0016642B">
        <w:rPr>
          <w:rFonts w:cstheme="minorHAnsi"/>
          <w:sz w:val="24"/>
          <w:szCs w:val="24"/>
        </w:rPr>
        <w:t>.</w:t>
      </w:r>
      <w:r w:rsidR="005F3543" w:rsidRPr="0016642B">
        <w:rPr>
          <w:rFonts w:cstheme="minorHAnsi"/>
          <w:sz w:val="24"/>
          <w:szCs w:val="24"/>
        </w:rPr>
        <w:t xml:space="preserve"> </w:t>
      </w:r>
      <w:bookmarkStart w:id="0" w:name="_Hlk60039987"/>
      <w:r w:rsidR="005F3543" w:rsidRPr="0016642B">
        <w:rPr>
          <w:rFonts w:cstheme="minorHAnsi"/>
          <w:sz w:val="24"/>
          <w:szCs w:val="24"/>
        </w:rPr>
        <w:t xml:space="preserve">Commissioner </w:t>
      </w:r>
      <w:r w:rsidR="007D3283">
        <w:rPr>
          <w:rFonts w:cstheme="minorHAnsi"/>
          <w:sz w:val="24"/>
          <w:szCs w:val="24"/>
        </w:rPr>
        <w:t>Simmons</w:t>
      </w:r>
      <w:r w:rsidR="00887A66" w:rsidRPr="0016642B">
        <w:rPr>
          <w:rFonts w:cstheme="minorHAnsi"/>
          <w:sz w:val="24"/>
          <w:szCs w:val="24"/>
        </w:rPr>
        <w:t xml:space="preserve"> </w:t>
      </w:r>
      <w:r w:rsidR="005F3543" w:rsidRPr="0016642B">
        <w:rPr>
          <w:rFonts w:cstheme="minorHAnsi"/>
          <w:sz w:val="24"/>
          <w:szCs w:val="24"/>
        </w:rPr>
        <w:t xml:space="preserve">seconded the motion. </w:t>
      </w:r>
      <w:bookmarkStart w:id="1" w:name="_Hlk46320616"/>
      <w:r w:rsidR="005F3543" w:rsidRPr="0016642B">
        <w:rPr>
          <w:rFonts w:cstheme="minorHAnsi"/>
          <w:sz w:val="24"/>
          <w:szCs w:val="24"/>
        </w:rPr>
        <w:t xml:space="preserve">Upon unanimous favorable vote, Chairman </w:t>
      </w:r>
      <w:r w:rsidR="007F3EEB">
        <w:rPr>
          <w:rFonts w:cstheme="minorHAnsi"/>
          <w:sz w:val="24"/>
          <w:szCs w:val="24"/>
        </w:rPr>
        <w:t>Mueller</w:t>
      </w:r>
      <w:r w:rsidR="005F3543" w:rsidRPr="0016642B">
        <w:rPr>
          <w:rFonts w:cstheme="minorHAnsi"/>
          <w:sz w:val="24"/>
          <w:szCs w:val="24"/>
        </w:rPr>
        <w:t xml:space="preserve"> declared the motion approved.</w:t>
      </w:r>
      <w:bookmarkEnd w:id="0"/>
      <w:r w:rsidR="005F3543" w:rsidRPr="0016642B">
        <w:rPr>
          <w:rFonts w:cstheme="minorHAnsi"/>
          <w:sz w:val="24"/>
          <w:szCs w:val="24"/>
        </w:rPr>
        <w:t xml:space="preserve"> (Exhibit #2, </w:t>
      </w:r>
      <w:r w:rsidR="007D3283">
        <w:rPr>
          <w:rFonts w:cstheme="minorHAnsi"/>
          <w:sz w:val="24"/>
          <w:szCs w:val="24"/>
        </w:rPr>
        <w:t>02/16</w:t>
      </w:r>
      <w:r>
        <w:rPr>
          <w:rFonts w:cstheme="minorHAnsi"/>
          <w:sz w:val="24"/>
          <w:szCs w:val="24"/>
        </w:rPr>
        <w:t>/2021</w:t>
      </w:r>
      <w:r w:rsidR="005F3543" w:rsidRPr="0016642B">
        <w:rPr>
          <w:rFonts w:cstheme="minorHAnsi"/>
          <w:sz w:val="24"/>
          <w:szCs w:val="24"/>
        </w:rPr>
        <w:t>)</w:t>
      </w:r>
      <w:bookmarkEnd w:id="1"/>
    </w:p>
    <w:p w14:paraId="23E4E6D9" w14:textId="1F78E1F5" w:rsidR="00BA5C31" w:rsidRPr="0016642B" w:rsidRDefault="00BA5C31" w:rsidP="00887A66">
      <w:pPr>
        <w:spacing w:after="0"/>
        <w:jc w:val="both"/>
        <w:rPr>
          <w:rFonts w:cstheme="minorHAnsi"/>
          <w:sz w:val="24"/>
          <w:szCs w:val="24"/>
        </w:rPr>
      </w:pPr>
    </w:p>
    <w:p w14:paraId="7123D173" w14:textId="3671495F" w:rsidR="00B41269" w:rsidRPr="0016642B" w:rsidRDefault="00BA5C31" w:rsidP="00357337">
      <w:pPr>
        <w:spacing w:after="0"/>
        <w:rPr>
          <w:rFonts w:cstheme="minorHAnsi"/>
          <w:sz w:val="24"/>
          <w:szCs w:val="24"/>
          <w:u w:val="single"/>
        </w:rPr>
      </w:pPr>
      <w:r w:rsidRPr="0016642B">
        <w:rPr>
          <w:rFonts w:cstheme="minorHAnsi"/>
          <w:sz w:val="24"/>
          <w:szCs w:val="24"/>
          <w:u w:val="single"/>
        </w:rPr>
        <w:t>UPDATE ON EAST CAPITOL AVENUE URBAN RENEWAL PLAN</w:t>
      </w:r>
    </w:p>
    <w:p w14:paraId="1D8E6423" w14:textId="7AA45207" w:rsidR="00B41269" w:rsidRPr="0016642B" w:rsidRDefault="00B41269" w:rsidP="00357337">
      <w:pPr>
        <w:spacing w:after="0"/>
        <w:rPr>
          <w:rFonts w:cstheme="minorHAnsi"/>
          <w:sz w:val="24"/>
          <w:szCs w:val="24"/>
          <w:u w:val="single"/>
        </w:rPr>
      </w:pPr>
    </w:p>
    <w:p w14:paraId="700785E0" w14:textId="5FE79573" w:rsidR="00B05614" w:rsidRPr="0016642B" w:rsidRDefault="00B05614" w:rsidP="00357337">
      <w:pPr>
        <w:spacing w:after="0"/>
        <w:rPr>
          <w:rFonts w:cstheme="minorHAnsi"/>
          <w:sz w:val="24"/>
          <w:szCs w:val="24"/>
        </w:rPr>
      </w:pPr>
      <w:r w:rsidRPr="0016642B">
        <w:rPr>
          <w:rFonts w:cstheme="minorHAnsi"/>
          <w:sz w:val="24"/>
          <w:szCs w:val="24"/>
        </w:rPr>
        <w:t>10</w:t>
      </w:r>
      <w:r w:rsidR="007F3EEB">
        <w:rPr>
          <w:rFonts w:cstheme="minorHAnsi"/>
          <w:sz w:val="24"/>
          <w:szCs w:val="24"/>
        </w:rPr>
        <w:t>1</w:t>
      </w:r>
      <w:r w:rsidRPr="0016642B">
        <w:rPr>
          <w:rFonts w:cstheme="minorHAnsi"/>
          <w:sz w:val="24"/>
          <w:szCs w:val="24"/>
        </w:rPr>
        <w:t xml:space="preserve"> Jackson Street</w:t>
      </w:r>
    </w:p>
    <w:p w14:paraId="0EDC0B66" w14:textId="3EBF4E59" w:rsidR="00B05614" w:rsidRPr="0016642B" w:rsidRDefault="007D3283" w:rsidP="00B05614">
      <w:pPr>
        <w:spacing w:after="0"/>
        <w:rPr>
          <w:rFonts w:cstheme="minorHAnsi"/>
          <w:sz w:val="24"/>
          <w:szCs w:val="24"/>
        </w:rPr>
      </w:pPr>
      <w:r>
        <w:rPr>
          <w:rFonts w:cstheme="minorHAnsi"/>
          <w:sz w:val="24"/>
          <w:szCs w:val="24"/>
        </w:rPr>
        <w:t>There have been 2 inquiries in the last month</w:t>
      </w:r>
      <w:r w:rsidR="00A62459">
        <w:rPr>
          <w:rFonts w:cstheme="minorHAnsi"/>
          <w:sz w:val="24"/>
          <w:szCs w:val="24"/>
        </w:rPr>
        <w:t>.</w:t>
      </w:r>
    </w:p>
    <w:p w14:paraId="320E3D9E" w14:textId="77777777" w:rsidR="00A62459" w:rsidRDefault="00A62459" w:rsidP="00357337">
      <w:pPr>
        <w:spacing w:after="0"/>
        <w:rPr>
          <w:rFonts w:cstheme="minorHAnsi"/>
          <w:sz w:val="24"/>
          <w:szCs w:val="24"/>
        </w:rPr>
      </w:pPr>
    </w:p>
    <w:p w14:paraId="6582EC8D" w14:textId="09202A95" w:rsidR="00C0495E" w:rsidRPr="0016642B" w:rsidRDefault="00A62459" w:rsidP="00357337">
      <w:pPr>
        <w:spacing w:after="0"/>
        <w:rPr>
          <w:rFonts w:cstheme="minorHAnsi"/>
          <w:sz w:val="24"/>
          <w:szCs w:val="24"/>
          <w:u w:val="single"/>
        </w:rPr>
      </w:pPr>
      <w:r>
        <w:rPr>
          <w:rFonts w:cstheme="minorHAnsi"/>
          <w:sz w:val="24"/>
          <w:szCs w:val="24"/>
          <w:u w:val="single"/>
        </w:rPr>
        <w:t>U</w:t>
      </w:r>
      <w:r w:rsidR="00357337" w:rsidRPr="0016642B">
        <w:rPr>
          <w:rFonts w:cstheme="minorHAnsi"/>
          <w:sz w:val="24"/>
          <w:szCs w:val="24"/>
          <w:u w:val="single"/>
        </w:rPr>
        <w:t>PDATE ON CAPITAL CITY APARTMENTS</w:t>
      </w:r>
    </w:p>
    <w:p w14:paraId="4BF915BD" w14:textId="77777777" w:rsidR="003A2F80" w:rsidRPr="0016642B" w:rsidRDefault="003A2F80" w:rsidP="00357337">
      <w:pPr>
        <w:spacing w:after="0"/>
        <w:rPr>
          <w:rFonts w:cstheme="minorHAnsi"/>
          <w:sz w:val="24"/>
          <w:szCs w:val="24"/>
        </w:rPr>
      </w:pPr>
    </w:p>
    <w:p w14:paraId="24D8DD5D" w14:textId="340BA650" w:rsidR="00286A77" w:rsidRPr="0016642B" w:rsidRDefault="007D3283" w:rsidP="00357337">
      <w:pPr>
        <w:spacing w:after="0"/>
        <w:rPr>
          <w:rFonts w:cstheme="minorHAnsi"/>
          <w:sz w:val="24"/>
          <w:szCs w:val="24"/>
        </w:rPr>
      </w:pPr>
      <w:r>
        <w:rPr>
          <w:rFonts w:cstheme="minorHAnsi"/>
          <w:sz w:val="24"/>
          <w:szCs w:val="24"/>
        </w:rPr>
        <w:t>The renovations are complete and the units are in the process of being occupied</w:t>
      </w:r>
      <w:r w:rsidR="00A62459">
        <w:rPr>
          <w:rFonts w:cstheme="minorHAnsi"/>
          <w:sz w:val="24"/>
          <w:szCs w:val="24"/>
        </w:rPr>
        <w:t>.</w:t>
      </w:r>
    </w:p>
    <w:p w14:paraId="62EB081D" w14:textId="77777777" w:rsidR="00A62459" w:rsidRDefault="00A62459" w:rsidP="00357337">
      <w:pPr>
        <w:spacing w:after="0"/>
        <w:rPr>
          <w:rFonts w:cstheme="minorHAnsi"/>
          <w:sz w:val="24"/>
          <w:szCs w:val="24"/>
        </w:rPr>
      </w:pPr>
    </w:p>
    <w:p w14:paraId="303C06C6" w14:textId="572D77F0" w:rsidR="00357337" w:rsidRPr="0016642B" w:rsidRDefault="00357337" w:rsidP="00357337">
      <w:pPr>
        <w:spacing w:after="0"/>
        <w:rPr>
          <w:rFonts w:cstheme="minorHAnsi"/>
          <w:sz w:val="24"/>
          <w:szCs w:val="24"/>
        </w:rPr>
      </w:pPr>
      <w:r w:rsidRPr="0016642B">
        <w:rPr>
          <w:rFonts w:cstheme="minorHAnsi"/>
          <w:sz w:val="24"/>
          <w:szCs w:val="24"/>
          <w:u w:val="single"/>
        </w:rPr>
        <w:t>UPDATE ON HOUSING AUTHORITY OPERATIONS AS ADJUSTED TO DEAL WITH COVID 19</w:t>
      </w:r>
    </w:p>
    <w:p w14:paraId="058B6B71" w14:textId="77777777" w:rsidR="003E0F7F" w:rsidRPr="0016642B" w:rsidRDefault="003E0F7F" w:rsidP="00357337">
      <w:pPr>
        <w:spacing w:after="0"/>
        <w:rPr>
          <w:rFonts w:cstheme="minorHAnsi"/>
          <w:sz w:val="24"/>
          <w:szCs w:val="24"/>
        </w:rPr>
      </w:pPr>
    </w:p>
    <w:p w14:paraId="3F800B19" w14:textId="111DDB87" w:rsidR="003C7D5C" w:rsidRPr="0016642B" w:rsidRDefault="007D3283" w:rsidP="00357337">
      <w:pPr>
        <w:spacing w:after="0"/>
        <w:rPr>
          <w:rFonts w:cstheme="minorHAnsi"/>
          <w:sz w:val="24"/>
          <w:szCs w:val="24"/>
        </w:rPr>
      </w:pPr>
      <w:r>
        <w:rPr>
          <w:rFonts w:cstheme="minorHAnsi"/>
          <w:sz w:val="24"/>
          <w:szCs w:val="24"/>
        </w:rPr>
        <w:t>Community Health Center scheduled a COVID vaccine clinic at Herron and Hyder for tenants of those properties on February 16, 2021. The clinic was cancelled due to weather but will hopefully be rescheduled for next week.</w:t>
      </w:r>
    </w:p>
    <w:p w14:paraId="47C31CAC" w14:textId="1692949B" w:rsidR="00D34CFE" w:rsidRDefault="00D34CFE" w:rsidP="00357337">
      <w:pPr>
        <w:spacing w:after="0"/>
        <w:rPr>
          <w:rFonts w:cstheme="minorHAnsi"/>
          <w:sz w:val="24"/>
          <w:szCs w:val="24"/>
        </w:rPr>
      </w:pPr>
    </w:p>
    <w:p w14:paraId="6A43E8AB" w14:textId="4A41E7E0" w:rsidR="007D3283" w:rsidRDefault="007D3283" w:rsidP="00E3552D">
      <w:pPr>
        <w:jc w:val="both"/>
        <w:rPr>
          <w:rFonts w:cstheme="minorHAnsi"/>
          <w:sz w:val="24"/>
          <w:szCs w:val="24"/>
        </w:rPr>
      </w:pPr>
      <w:r w:rsidRPr="007D3283">
        <w:rPr>
          <w:rFonts w:cstheme="minorHAnsi"/>
          <w:sz w:val="24"/>
          <w:szCs w:val="24"/>
          <w:u w:val="single"/>
        </w:rPr>
        <w:t>UPDATE ON BOLIVAR AND MCCARTY DEVELOPMENT</w:t>
      </w:r>
    </w:p>
    <w:p w14:paraId="5D694A99" w14:textId="0BF94C4B" w:rsidR="007D3283" w:rsidRPr="007D3283" w:rsidRDefault="007D3283" w:rsidP="00E3552D">
      <w:pPr>
        <w:jc w:val="both"/>
        <w:rPr>
          <w:rFonts w:cstheme="minorHAnsi"/>
          <w:sz w:val="24"/>
          <w:szCs w:val="24"/>
        </w:rPr>
      </w:pPr>
      <w:r>
        <w:rPr>
          <w:rFonts w:cstheme="minorHAnsi"/>
          <w:sz w:val="24"/>
          <w:szCs w:val="24"/>
        </w:rPr>
        <w:t>Oakbrook Properties plans to start construction as soon as the City approves the architect’s building plans, which is believed to occur in April.</w:t>
      </w:r>
    </w:p>
    <w:p w14:paraId="715DDAE2" w14:textId="30CF0DB6" w:rsidR="00357337" w:rsidRDefault="00357337" w:rsidP="00E3552D">
      <w:pPr>
        <w:jc w:val="both"/>
        <w:rPr>
          <w:rFonts w:cstheme="minorHAnsi"/>
          <w:sz w:val="24"/>
          <w:szCs w:val="24"/>
        </w:rPr>
      </w:pPr>
      <w:r w:rsidRPr="0016642B">
        <w:rPr>
          <w:rFonts w:cstheme="minorHAnsi"/>
          <w:sz w:val="24"/>
          <w:szCs w:val="24"/>
        </w:rPr>
        <w:t xml:space="preserve">NEXT MEETING: The regular meeting will be at 7:30 a.m. Tuesday </w:t>
      </w:r>
      <w:r w:rsidR="007D3283">
        <w:rPr>
          <w:rFonts w:cstheme="minorHAnsi"/>
          <w:sz w:val="24"/>
          <w:szCs w:val="24"/>
        </w:rPr>
        <w:t>March</w:t>
      </w:r>
      <w:r w:rsidR="00D77138">
        <w:rPr>
          <w:rFonts w:cstheme="minorHAnsi"/>
          <w:sz w:val="24"/>
          <w:szCs w:val="24"/>
        </w:rPr>
        <w:t xml:space="preserve"> 16</w:t>
      </w:r>
      <w:r w:rsidRPr="0016642B">
        <w:rPr>
          <w:rFonts w:cstheme="minorHAnsi"/>
          <w:sz w:val="24"/>
          <w:szCs w:val="24"/>
        </w:rPr>
        <w:t>, 202</w:t>
      </w:r>
      <w:r w:rsidR="00E3552D">
        <w:rPr>
          <w:rFonts w:cstheme="minorHAnsi"/>
          <w:sz w:val="24"/>
          <w:szCs w:val="24"/>
        </w:rPr>
        <w:t>1</w:t>
      </w:r>
      <w:r w:rsidRPr="0016642B">
        <w:rPr>
          <w:rFonts w:cstheme="minorHAnsi"/>
          <w:sz w:val="24"/>
          <w:szCs w:val="24"/>
        </w:rPr>
        <w:t>.</w:t>
      </w:r>
    </w:p>
    <w:p w14:paraId="124DCCAC" w14:textId="3221AC23" w:rsidR="007D3283" w:rsidRDefault="007D3283" w:rsidP="00E3552D">
      <w:pPr>
        <w:jc w:val="both"/>
        <w:rPr>
          <w:rFonts w:cstheme="minorHAnsi"/>
          <w:sz w:val="24"/>
          <w:szCs w:val="24"/>
        </w:rPr>
      </w:pPr>
      <w:r>
        <w:rPr>
          <w:rFonts w:cstheme="minorHAnsi"/>
          <w:sz w:val="24"/>
          <w:szCs w:val="24"/>
        </w:rPr>
        <w:t>Mayor Tergin thanked the Board for the continuous progress on The Capital Avenue Renewal</w:t>
      </w:r>
      <w:r w:rsidR="00BA3413">
        <w:rPr>
          <w:rFonts w:cstheme="minorHAnsi"/>
          <w:sz w:val="24"/>
          <w:szCs w:val="24"/>
        </w:rPr>
        <w:t xml:space="preserve"> Plan and for planning the vaccine clinic</w:t>
      </w:r>
      <w:r w:rsidR="00BA3413" w:rsidRPr="00983507">
        <w:rPr>
          <w:rFonts w:cstheme="minorHAnsi"/>
          <w:sz w:val="24"/>
          <w:szCs w:val="24"/>
        </w:rPr>
        <w:t>.</w:t>
      </w:r>
      <w:r w:rsidR="00E94D47">
        <w:rPr>
          <w:rFonts w:cstheme="minorHAnsi"/>
          <w:sz w:val="24"/>
          <w:szCs w:val="24"/>
        </w:rPr>
        <w:t xml:space="preserve"> The</w:t>
      </w:r>
      <w:r w:rsidR="00E94D47" w:rsidRPr="00983507">
        <w:rPr>
          <w:rFonts w:cstheme="minorHAnsi"/>
          <w:sz w:val="24"/>
          <w:szCs w:val="24"/>
        </w:rPr>
        <w:t xml:space="preserve"> City received </w:t>
      </w:r>
      <w:r w:rsidR="00E94D47">
        <w:rPr>
          <w:rFonts w:cstheme="minorHAnsi"/>
          <w:sz w:val="24"/>
          <w:szCs w:val="24"/>
        </w:rPr>
        <w:t xml:space="preserve">a grant </w:t>
      </w:r>
      <w:r w:rsidR="00E94D47" w:rsidRPr="00983507">
        <w:rPr>
          <w:rFonts w:cstheme="minorHAnsi"/>
          <w:sz w:val="24"/>
          <w:szCs w:val="24"/>
        </w:rPr>
        <w:t>for</w:t>
      </w:r>
      <w:r w:rsidR="00983507">
        <w:rPr>
          <w:rFonts w:cstheme="minorHAnsi"/>
          <w:sz w:val="24"/>
          <w:szCs w:val="24"/>
        </w:rPr>
        <w:t xml:space="preserve"> a walking and bicycle</w:t>
      </w:r>
      <w:r w:rsidR="00E94D47">
        <w:rPr>
          <w:rFonts w:cstheme="minorHAnsi"/>
          <w:sz w:val="24"/>
          <w:szCs w:val="24"/>
        </w:rPr>
        <w:t xml:space="preserve"> path on Capitol Avenue and Jackson Street</w:t>
      </w:r>
      <w:r w:rsidR="000F37F0">
        <w:rPr>
          <w:rFonts w:cstheme="minorHAnsi"/>
          <w:sz w:val="24"/>
          <w:szCs w:val="24"/>
        </w:rPr>
        <w:t>.</w:t>
      </w:r>
      <w:r w:rsidR="00E94D47">
        <w:rPr>
          <w:rFonts w:cstheme="minorHAnsi"/>
          <w:sz w:val="24"/>
          <w:szCs w:val="24"/>
        </w:rPr>
        <w:t xml:space="preserve"> </w:t>
      </w:r>
      <w:r w:rsidR="000F37F0">
        <w:rPr>
          <w:rFonts w:cstheme="minorHAnsi"/>
          <w:sz w:val="24"/>
          <w:szCs w:val="24"/>
        </w:rPr>
        <w:t>P</w:t>
      </w:r>
      <w:r w:rsidR="00E94D47">
        <w:rPr>
          <w:rFonts w:cstheme="minorHAnsi"/>
          <w:sz w:val="24"/>
          <w:szCs w:val="24"/>
        </w:rPr>
        <w:t>lanning for construction has begun.</w:t>
      </w:r>
      <w:r w:rsidR="00BA3413">
        <w:rPr>
          <w:rFonts w:cstheme="minorHAnsi"/>
          <w:sz w:val="24"/>
          <w:szCs w:val="24"/>
        </w:rPr>
        <w:t xml:space="preserve"> Councilman Lester also thanked Ms. Quetsch for planning the vaccine clinic.</w:t>
      </w:r>
    </w:p>
    <w:p w14:paraId="36236D86" w14:textId="64AE7178" w:rsidR="00BA3413" w:rsidRPr="0016642B" w:rsidRDefault="00E94D47" w:rsidP="00E3552D">
      <w:pPr>
        <w:jc w:val="both"/>
        <w:rPr>
          <w:rFonts w:cstheme="minorHAnsi"/>
          <w:sz w:val="24"/>
          <w:szCs w:val="24"/>
        </w:rPr>
      </w:pPr>
      <w:r>
        <w:rPr>
          <w:rFonts w:cstheme="minorHAnsi"/>
          <w:sz w:val="24"/>
          <w:szCs w:val="24"/>
        </w:rPr>
        <w:t>The Board members c</w:t>
      </w:r>
      <w:r w:rsidR="00BA3413">
        <w:rPr>
          <w:rFonts w:cstheme="minorHAnsi"/>
          <w:sz w:val="24"/>
          <w:szCs w:val="24"/>
        </w:rPr>
        <w:t xml:space="preserve">ongratulated Michelle Wessler </w:t>
      </w:r>
      <w:r>
        <w:rPr>
          <w:rFonts w:cstheme="minorHAnsi"/>
          <w:sz w:val="24"/>
          <w:szCs w:val="24"/>
        </w:rPr>
        <w:t>on</w:t>
      </w:r>
      <w:r w:rsidR="00BA3413">
        <w:rPr>
          <w:rFonts w:cstheme="minorHAnsi"/>
          <w:sz w:val="24"/>
          <w:szCs w:val="24"/>
        </w:rPr>
        <w:t xml:space="preserve"> </w:t>
      </w:r>
      <w:r>
        <w:rPr>
          <w:rFonts w:cstheme="minorHAnsi"/>
          <w:sz w:val="24"/>
          <w:szCs w:val="24"/>
        </w:rPr>
        <w:t>the</w:t>
      </w:r>
      <w:r w:rsidR="00BA3413">
        <w:rPr>
          <w:rFonts w:cstheme="minorHAnsi"/>
          <w:sz w:val="24"/>
          <w:szCs w:val="24"/>
        </w:rPr>
        <w:t xml:space="preserve"> promotion to Executive Director of the Housing Authority</w:t>
      </w:r>
      <w:r w:rsidR="00983507">
        <w:rPr>
          <w:rFonts w:cstheme="minorHAnsi"/>
          <w:sz w:val="24"/>
          <w:szCs w:val="24"/>
        </w:rPr>
        <w:t>.</w:t>
      </w:r>
    </w:p>
    <w:p w14:paraId="4CBFD3B0" w14:textId="5D65FD0F" w:rsidR="008D0087" w:rsidRPr="0016642B" w:rsidRDefault="006D75D3" w:rsidP="008D0087">
      <w:pPr>
        <w:jc w:val="both"/>
        <w:rPr>
          <w:rFonts w:cstheme="minorHAnsi"/>
          <w:sz w:val="24"/>
          <w:szCs w:val="24"/>
        </w:rPr>
      </w:pPr>
      <w:r w:rsidRPr="0016642B">
        <w:rPr>
          <w:rFonts w:cstheme="minorHAnsi"/>
          <w:sz w:val="24"/>
          <w:szCs w:val="24"/>
        </w:rPr>
        <w:lastRenderedPageBreak/>
        <w:t xml:space="preserve">Commissioner </w:t>
      </w:r>
      <w:r w:rsidR="007D3283">
        <w:rPr>
          <w:rFonts w:cstheme="minorHAnsi"/>
          <w:sz w:val="24"/>
          <w:szCs w:val="24"/>
        </w:rPr>
        <w:t>Simmons</w:t>
      </w:r>
      <w:r w:rsidR="009E5E1B" w:rsidRPr="0016642B">
        <w:rPr>
          <w:rFonts w:cstheme="minorHAnsi"/>
          <w:sz w:val="24"/>
          <w:szCs w:val="24"/>
        </w:rPr>
        <w:t xml:space="preserve"> made the motion to adjourn into Executive Session for the purpose of considering the following</w:t>
      </w:r>
      <w:r w:rsidR="008D0087" w:rsidRPr="0016642B">
        <w:rPr>
          <w:rFonts w:cstheme="minorHAnsi"/>
          <w:sz w:val="24"/>
          <w:szCs w:val="24"/>
        </w:rPr>
        <w:t>:</w:t>
      </w:r>
    </w:p>
    <w:p w14:paraId="18AE8AB1" w14:textId="2DF2D1AF" w:rsidR="008D0087" w:rsidRPr="0016642B" w:rsidRDefault="008D0087" w:rsidP="008D0087">
      <w:pPr>
        <w:jc w:val="both"/>
        <w:rPr>
          <w:rFonts w:cstheme="minorHAnsi"/>
          <w:sz w:val="24"/>
          <w:szCs w:val="24"/>
        </w:rPr>
      </w:pPr>
    </w:p>
    <w:p w14:paraId="21B0AB7B" w14:textId="19163C7C"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Legal action involving the Housing Authority and confidential or privileged communication with its attorney, under Section 610.021(1) RSMO;</w:t>
      </w:r>
    </w:p>
    <w:p w14:paraId="11AF5E29" w14:textId="77777777" w:rsidR="008D0087" w:rsidRPr="0016642B" w:rsidRDefault="008D0087" w:rsidP="008D0087">
      <w:pPr>
        <w:jc w:val="both"/>
        <w:rPr>
          <w:rFonts w:cstheme="minorHAnsi"/>
          <w:sz w:val="24"/>
          <w:szCs w:val="24"/>
        </w:rPr>
      </w:pPr>
    </w:p>
    <w:p w14:paraId="0FBC0D06"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Leasing, purchase or sale of real estate by the Housing Authority when public knowledge of the transaction might adversely affect the legal consideration therefore, under Section 610.021(2) RSMO;</w:t>
      </w:r>
    </w:p>
    <w:p w14:paraId="3C4C4AE7" w14:textId="77777777" w:rsidR="008D0087" w:rsidRPr="0016642B" w:rsidRDefault="008D0087" w:rsidP="008D0087">
      <w:pPr>
        <w:pStyle w:val="ListParagraph"/>
        <w:jc w:val="both"/>
        <w:rPr>
          <w:rFonts w:cstheme="minorHAnsi"/>
          <w:sz w:val="24"/>
          <w:szCs w:val="24"/>
        </w:rPr>
      </w:pPr>
    </w:p>
    <w:p w14:paraId="55E24616"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 xml:space="preserve">Hiring, firing, disciplining or promotion of particular employees when personal information about the employee is to be discussed or recorded, under Section 610.021(3) </w:t>
      </w:r>
    </w:p>
    <w:p w14:paraId="64A7AB22" w14:textId="77777777" w:rsidR="008D0087" w:rsidRPr="0016642B" w:rsidRDefault="008D0087" w:rsidP="008D0087">
      <w:pPr>
        <w:pStyle w:val="ListParagraph"/>
        <w:jc w:val="both"/>
        <w:rPr>
          <w:rFonts w:cstheme="minorHAnsi"/>
          <w:sz w:val="24"/>
          <w:szCs w:val="24"/>
        </w:rPr>
      </w:pPr>
    </w:p>
    <w:p w14:paraId="0F5D1BD5" w14:textId="77777777" w:rsidR="008D0087" w:rsidRPr="0016642B" w:rsidRDefault="008D0087" w:rsidP="008D0087">
      <w:pPr>
        <w:pStyle w:val="ListParagraph"/>
        <w:numPr>
          <w:ilvl w:val="0"/>
          <w:numId w:val="1"/>
        </w:numPr>
        <w:jc w:val="both"/>
        <w:rPr>
          <w:rFonts w:cstheme="minorHAnsi"/>
          <w:sz w:val="24"/>
          <w:szCs w:val="24"/>
        </w:rPr>
      </w:pPr>
      <w:r w:rsidRPr="0016642B">
        <w:rPr>
          <w:rFonts w:cstheme="minorHAnsi"/>
          <w:sz w:val="24"/>
          <w:szCs w:val="24"/>
        </w:rPr>
        <w:t>Welfare cases of identifiable individuals, under Section 610.021(8) RSMO.</w:t>
      </w:r>
    </w:p>
    <w:p w14:paraId="4946BB90" w14:textId="77777777" w:rsidR="00F255AB" w:rsidRPr="0016642B" w:rsidRDefault="00F255AB" w:rsidP="00F255AB">
      <w:pPr>
        <w:pStyle w:val="ListParagraph"/>
        <w:rPr>
          <w:rFonts w:cstheme="minorHAnsi"/>
          <w:sz w:val="24"/>
          <w:szCs w:val="24"/>
        </w:rPr>
      </w:pPr>
    </w:p>
    <w:p w14:paraId="407E0FE0" w14:textId="38B4DFC5" w:rsidR="002D3E4E" w:rsidRPr="0016642B" w:rsidRDefault="00A677E2" w:rsidP="00F255AB">
      <w:pPr>
        <w:jc w:val="both"/>
        <w:rPr>
          <w:rFonts w:cstheme="minorHAnsi"/>
          <w:sz w:val="24"/>
          <w:szCs w:val="24"/>
        </w:rPr>
      </w:pPr>
      <w:r w:rsidRPr="0016642B">
        <w:rPr>
          <w:rFonts w:cstheme="minorHAnsi"/>
          <w:sz w:val="24"/>
          <w:szCs w:val="24"/>
        </w:rPr>
        <w:t xml:space="preserve">Commissioner </w:t>
      </w:r>
      <w:r w:rsidR="007D3283">
        <w:rPr>
          <w:rFonts w:cstheme="minorHAnsi"/>
          <w:sz w:val="24"/>
          <w:szCs w:val="24"/>
        </w:rPr>
        <w:t>Weber</w:t>
      </w:r>
      <w:r w:rsidR="00357337" w:rsidRPr="0016642B">
        <w:rPr>
          <w:rFonts w:cstheme="minorHAnsi"/>
          <w:sz w:val="24"/>
          <w:szCs w:val="24"/>
        </w:rPr>
        <w:t xml:space="preserve"> seconded the motion. Upon roll call vote the motion was approved. </w:t>
      </w:r>
    </w:p>
    <w:p w14:paraId="5E94DDEE" w14:textId="464D742B" w:rsidR="009E5E1B" w:rsidRPr="0016642B" w:rsidRDefault="009E5E1B" w:rsidP="005F3543">
      <w:pPr>
        <w:spacing w:after="0"/>
        <w:ind w:left="720" w:firstLine="720"/>
        <w:jc w:val="both"/>
        <w:rPr>
          <w:rFonts w:cstheme="minorHAnsi"/>
          <w:sz w:val="24"/>
          <w:szCs w:val="24"/>
        </w:rPr>
      </w:pPr>
      <w:r w:rsidRPr="0016642B">
        <w:rPr>
          <w:rFonts w:cstheme="minorHAnsi"/>
          <w:sz w:val="24"/>
          <w:szCs w:val="24"/>
        </w:rPr>
        <w:t>AYES:</w:t>
      </w:r>
      <w:r w:rsidRPr="0016642B">
        <w:rPr>
          <w:rFonts w:cstheme="minorHAnsi"/>
          <w:sz w:val="24"/>
          <w:szCs w:val="24"/>
        </w:rPr>
        <w:tab/>
      </w:r>
      <w:r w:rsidR="007D3283">
        <w:rPr>
          <w:rFonts w:cstheme="minorHAnsi"/>
          <w:sz w:val="24"/>
          <w:szCs w:val="24"/>
        </w:rPr>
        <w:tab/>
      </w:r>
      <w:r w:rsidRPr="0016642B">
        <w:rPr>
          <w:rFonts w:cstheme="minorHAnsi"/>
          <w:sz w:val="24"/>
          <w:szCs w:val="24"/>
        </w:rPr>
        <w:t>Kolb,</w:t>
      </w:r>
      <w:r w:rsidR="00A677E2" w:rsidRPr="0016642B">
        <w:rPr>
          <w:rFonts w:cstheme="minorHAnsi"/>
          <w:sz w:val="24"/>
          <w:szCs w:val="24"/>
        </w:rPr>
        <w:t xml:space="preserve"> Weber,</w:t>
      </w:r>
      <w:r w:rsidR="0054109A">
        <w:rPr>
          <w:rFonts w:cstheme="minorHAnsi"/>
          <w:sz w:val="24"/>
          <w:szCs w:val="24"/>
        </w:rPr>
        <w:t xml:space="preserve"> Cain, Simmons,</w:t>
      </w:r>
      <w:r w:rsidRPr="0016642B">
        <w:rPr>
          <w:rFonts w:cstheme="minorHAnsi"/>
          <w:sz w:val="24"/>
          <w:szCs w:val="24"/>
        </w:rPr>
        <w:t xml:space="preserve"> </w:t>
      </w:r>
      <w:r w:rsidR="0054109A">
        <w:rPr>
          <w:rFonts w:cstheme="minorHAnsi"/>
          <w:sz w:val="24"/>
          <w:szCs w:val="24"/>
        </w:rPr>
        <w:t>Mueller</w:t>
      </w:r>
    </w:p>
    <w:p w14:paraId="1012CFDA" w14:textId="28F6A79D" w:rsidR="009E5E1B" w:rsidRPr="0016642B" w:rsidRDefault="009E5E1B" w:rsidP="00F255AB">
      <w:pPr>
        <w:spacing w:after="0"/>
        <w:jc w:val="both"/>
        <w:rPr>
          <w:rFonts w:cstheme="minorHAnsi"/>
          <w:sz w:val="24"/>
          <w:szCs w:val="24"/>
        </w:rPr>
      </w:pPr>
      <w:r w:rsidRPr="0016642B">
        <w:rPr>
          <w:rFonts w:cstheme="minorHAnsi"/>
          <w:sz w:val="24"/>
          <w:szCs w:val="24"/>
        </w:rPr>
        <w:tab/>
      </w:r>
      <w:r w:rsidRPr="0016642B">
        <w:rPr>
          <w:rFonts w:cstheme="minorHAnsi"/>
          <w:sz w:val="24"/>
          <w:szCs w:val="24"/>
        </w:rPr>
        <w:tab/>
        <w:t>NAYS:</w:t>
      </w:r>
      <w:r w:rsidRPr="0016642B">
        <w:rPr>
          <w:rFonts w:cstheme="minorHAnsi"/>
          <w:sz w:val="24"/>
          <w:szCs w:val="24"/>
        </w:rPr>
        <w:tab/>
      </w:r>
      <w:r w:rsidRPr="0016642B">
        <w:rPr>
          <w:rFonts w:cstheme="minorHAnsi"/>
          <w:sz w:val="24"/>
          <w:szCs w:val="24"/>
        </w:rPr>
        <w:tab/>
        <w:t>None</w:t>
      </w:r>
    </w:p>
    <w:p w14:paraId="3CBC903F" w14:textId="0826BABE" w:rsidR="009E5E1B" w:rsidRPr="0016642B" w:rsidRDefault="009E5E1B" w:rsidP="00F255AB">
      <w:pPr>
        <w:spacing w:after="0"/>
        <w:ind w:left="720" w:firstLine="720"/>
        <w:jc w:val="both"/>
        <w:rPr>
          <w:rFonts w:cstheme="minorHAnsi"/>
          <w:sz w:val="24"/>
          <w:szCs w:val="24"/>
        </w:rPr>
      </w:pPr>
      <w:r w:rsidRPr="0016642B">
        <w:rPr>
          <w:rFonts w:cstheme="minorHAnsi"/>
          <w:sz w:val="24"/>
          <w:szCs w:val="24"/>
        </w:rPr>
        <w:t>ABSENT</w:t>
      </w:r>
      <w:r w:rsidRPr="0016642B">
        <w:rPr>
          <w:rFonts w:cstheme="minorHAnsi"/>
          <w:sz w:val="24"/>
          <w:szCs w:val="24"/>
        </w:rPr>
        <w:tab/>
      </w:r>
      <w:r w:rsidR="007D3283">
        <w:rPr>
          <w:rFonts w:cstheme="minorHAnsi"/>
          <w:sz w:val="24"/>
          <w:szCs w:val="24"/>
        </w:rPr>
        <w:t>White</w:t>
      </w:r>
    </w:p>
    <w:p w14:paraId="24AEBB45" w14:textId="77777777" w:rsidR="0054109A" w:rsidRDefault="0054109A" w:rsidP="00357337">
      <w:pPr>
        <w:spacing w:after="0"/>
        <w:rPr>
          <w:rFonts w:cstheme="minorHAnsi"/>
          <w:sz w:val="24"/>
          <w:szCs w:val="24"/>
        </w:rPr>
      </w:pPr>
    </w:p>
    <w:p w14:paraId="1C1F0071" w14:textId="4F9F6413" w:rsidR="00357337" w:rsidRPr="0016642B" w:rsidRDefault="00357337" w:rsidP="00357337">
      <w:pPr>
        <w:spacing w:after="0"/>
        <w:rPr>
          <w:rFonts w:cstheme="minorHAnsi"/>
          <w:sz w:val="24"/>
          <w:szCs w:val="24"/>
        </w:rPr>
      </w:pPr>
      <w:r w:rsidRPr="0016642B">
        <w:rPr>
          <w:rFonts w:cstheme="minorHAnsi"/>
          <w:sz w:val="24"/>
          <w:szCs w:val="24"/>
        </w:rPr>
        <w:t xml:space="preserve">Commissioner </w:t>
      </w:r>
      <w:r w:rsidR="007D3283">
        <w:rPr>
          <w:rFonts w:cstheme="minorHAnsi"/>
          <w:sz w:val="24"/>
          <w:szCs w:val="24"/>
        </w:rPr>
        <w:t>Cain</w:t>
      </w:r>
      <w:r w:rsidRPr="0016642B">
        <w:rPr>
          <w:rFonts w:cstheme="minorHAnsi"/>
          <w:sz w:val="24"/>
          <w:szCs w:val="24"/>
        </w:rPr>
        <w:t xml:space="preserve"> made the motion to adjourn the meeting. Seconded by </w:t>
      </w:r>
      <w:r w:rsidR="00A677E2" w:rsidRPr="0016642B">
        <w:rPr>
          <w:rFonts w:cstheme="minorHAnsi"/>
          <w:sz w:val="24"/>
          <w:szCs w:val="24"/>
        </w:rPr>
        <w:t>Commissioner</w:t>
      </w:r>
      <w:r w:rsidR="006D75D3" w:rsidRPr="0016642B">
        <w:rPr>
          <w:rFonts w:cstheme="minorHAnsi"/>
          <w:sz w:val="24"/>
          <w:szCs w:val="24"/>
        </w:rPr>
        <w:t xml:space="preserve"> </w:t>
      </w:r>
      <w:r w:rsidR="007D3283">
        <w:rPr>
          <w:rFonts w:cstheme="minorHAnsi"/>
          <w:sz w:val="24"/>
          <w:szCs w:val="24"/>
        </w:rPr>
        <w:t>Simmons</w:t>
      </w:r>
      <w:r w:rsidRPr="0016642B">
        <w:rPr>
          <w:rFonts w:cstheme="minorHAnsi"/>
          <w:sz w:val="24"/>
          <w:szCs w:val="24"/>
        </w:rPr>
        <w:t xml:space="preserve">. Upon unanimous favorable vote, Chairman </w:t>
      </w:r>
      <w:r w:rsidR="0054109A">
        <w:rPr>
          <w:rFonts w:cstheme="minorHAnsi"/>
          <w:sz w:val="24"/>
          <w:szCs w:val="24"/>
        </w:rPr>
        <w:t xml:space="preserve">Mueller </w:t>
      </w:r>
      <w:r w:rsidRPr="0016642B">
        <w:rPr>
          <w:rFonts w:cstheme="minorHAnsi"/>
          <w:sz w:val="24"/>
          <w:szCs w:val="24"/>
        </w:rPr>
        <w:t>declared the motion approved.</w:t>
      </w:r>
    </w:p>
    <w:p w14:paraId="5B5FD76B" w14:textId="77777777" w:rsidR="005A57DA" w:rsidRPr="0016642B" w:rsidRDefault="005A57DA" w:rsidP="005A57DA">
      <w:pPr>
        <w:spacing w:after="0" w:line="240" w:lineRule="auto"/>
        <w:rPr>
          <w:rFonts w:cstheme="minorHAnsi"/>
          <w:sz w:val="24"/>
          <w:szCs w:val="24"/>
        </w:rPr>
      </w:pPr>
    </w:p>
    <w:p w14:paraId="2A2C7E43" w14:textId="77777777" w:rsidR="005A57DA" w:rsidRPr="0016642B" w:rsidRDefault="005A57DA" w:rsidP="005A57DA">
      <w:pPr>
        <w:spacing w:after="0" w:line="240" w:lineRule="auto"/>
        <w:rPr>
          <w:rFonts w:cstheme="minorHAnsi"/>
          <w:sz w:val="24"/>
          <w:szCs w:val="24"/>
        </w:rPr>
      </w:pPr>
    </w:p>
    <w:p w14:paraId="4C35064B" w14:textId="77777777" w:rsidR="005A57DA" w:rsidRPr="0016642B" w:rsidRDefault="005A57DA" w:rsidP="005A57DA">
      <w:pPr>
        <w:spacing w:after="0" w:line="240" w:lineRule="auto"/>
        <w:rPr>
          <w:rFonts w:cstheme="minorHAnsi"/>
          <w:sz w:val="24"/>
          <w:szCs w:val="24"/>
        </w:rPr>
      </w:pPr>
    </w:p>
    <w:p w14:paraId="7BFF4683" w14:textId="77777777" w:rsidR="005A57DA" w:rsidRPr="0016642B" w:rsidRDefault="005A57DA" w:rsidP="005A57DA">
      <w:pPr>
        <w:spacing w:after="0" w:line="240" w:lineRule="auto"/>
        <w:rPr>
          <w:rFonts w:cstheme="minorHAnsi"/>
          <w:sz w:val="24"/>
          <w:szCs w:val="24"/>
        </w:rPr>
      </w:pPr>
    </w:p>
    <w:p w14:paraId="5B4C81CE" w14:textId="77777777" w:rsidR="005A57DA" w:rsidRPr="0016642B" w:rsidRDefault="005A57DA" w:rsidP="005A57DA">
      <w:pPr>
        <w:spacing w:after="0" w:line="240" w:lineRule="auto"/>
        <w:rPr>
          <w:rFonts w:cstheme="minorHAnsi"/>
          <w:sz w:val="24"/>
          <w:szCs w:val="24"/>
        </w:rPr>
      </w:pPr>
    </w:p>
    <w:p w14:paraId="55FF24DC" w14:textId="25532E46" w:rsidR="00392893" w:rsidRPr="0016642B" w:rsidRDefault="005B4A4F" w:rsidP="005A57DA">
      <w:pPr>
        <w:spacing w:after="0" w:line="240" w:lineRule="auto"/>
        <w:ind w:left="5760" w:firstLine="720"/>
        <w:rPr>
          <w:rFonts w:cstheme="minorHAnsi"/>
          <w:sz w:val="24"/>
          <w:szCs w:val="24"/>
        </w:rPr>
      </w:pPr>
      <w:r>
        <w:rPr>
          <w:rFonts w:cstheme="minorHAnsi"/>
          <w:sz w:val="24"/>
          <w:szCs w:val="24"/>
        </w:rPr>
        <w:t xml:space="preserve"> </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357337" w:rsidRPr="0016642B">
        <w:rPr>
          <w:rFonts w:cstheme="minorHAnsi"/>
          <w:sz w:val="24"/>
          <w:szCs w:val="24"/>
        </w:rPr>
        <w:t>__________________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sidR="00357337" w:rsidRPr="0016642B">
        <w:rPr>
          <w:rFonts w:cstheme="minorHAnsi"/>
          <w:sz w:val="24"/>
          <w:szCs w:val="24"/>
        </w:rPr>
        <w:t>__</w:t>
      </w:r>
      <w:r>
        <w:rPr>
          <w:rFonts w:cstheme="minorHAnsi"/>
          <w:sz w:val="24"/>
          <w:szCs w:val="24"/>
        </w:rPr>
        <w:softHyphen/>
      </w:r>
      <w:r>
        <w:rPr>
          <w:rFonts w:cstheme="minorHAnsi"/>
          <w:sz w:val="24"/>
          <w:szCs w:val="24"/>
        </w:rPr>
        <w:softHyphen/>
      </w:r>
      <w:r>
        <w:rPr>
          <w:rFonts w:cstheme="minorHAnsi"/>
          <w:sz w:val="24"/>
          <w:szCs w:val="24"/>
        </w:rPr>
        <w:softHyphen/>
        <w:t xml:space="preserve"> </w:t>
      </w:r>
      <w:r w:rsidR="00357337" w:rsidRPr="0016642B">
        <w:rPr>
          <w:rFonts w:cstheme="minorHAnsi"/>
          <w:sz w:val="24"/>
          <w:szCs w:val="24"/>
        </w:rPr>
        <w:t xml:space="preserve"> </w:t>
      </w:r>
    </w:p>
    <w:p w14:paraId="2D53CF46" w14:textId="07843389" w:rsidR="00357337" w:rsidRPr="0016642B" w:rsidRDefault="0054109A" w:rsidP="005A57DA">
      <w:pPr>
        <w:spacing w:after="0" w:line="240" w:lineRule="auto"/>
        <w:ind w:left="6480"/>
        <w:rPr>
          <w:rFonts w:cstheme="minorHAnsi"/>
          <w:sz w:val="24"/>
          <w:szCs w:val="24"/>
        </w:rPr>
      </w:pPr>
      <w:r>
        <w:rPr>
          <w:rFonts w:cstheme="minorHAnsi"/>
          <w:sz w:val="24"/>
          <w:szCs w:val="24"/>
        </w:rPr>
        <w:t>Dennis Mueller</w:t>
      </w:r>
      <w:r w:rsidR="00357337" w:rsidRPr="0016642B">
        <w:rPr>
          <w:rFonts w:cstheme="minorHAnsi"/>
          <w:sz w:val="24"/>
          <w:szCs w:val="24"/>
        </w:rPr>
        <w:t xml:space="preserve">, Chairman </w:t>
      </w:r>
    </w:p>
    <w:p w14:paraId="4FB4FAE7" w14:textId="77777777" w:rsidR="00357337" w:rsidRPr="0016642B" w:rsidRDefault="00357337" w:rsidP="00357337">
      <w:pPr>
        <w:spacing w:after="0" w:line="240" w:lineRule="auto"/>
        <w:jc w:val="right"/>
        <w:rPr>
          <w:rFonts w:cstheme="minorHAnsi"/>
          <w:sz w:val="24"/>
          <w:szCs w:val="24"/>
        </w:rPr>
      </w:pPr>
    </w:p>
    <w:p w14:paraId="0AFED82D" w14:textId="77777777" w:rsidR="00357337" w:rsidRPr="0016642B" w:rsidRDefault="00357337" w:rsidP="00357337">
      <w:pPr>
        <w:spacing w:after="0"/>
        <w:rPr>
          <w:rFonts w:cstheme="minorHAnsi"/>
          <w:sz w:val="24"/>
          <w:szCs w:val="24"/>
        </w:rPr>
      </w:pPr>
      <w:r w:rsidRPr="0016642B">
        <w:rPr>
          <w:rFonts w:cstheme="minorHAnsi"/>
          <w:sz w:val="24"/>
          <w:szCs w:val="24"/>
        </w:rPr>
        <w:t xml:space="preserve">ATTEST: _______________________ </w:t>
      </w:r>
    </w:p>
    <w:p w14:paraId="437AA82B" w14:textId="298DAD88" w:rsidR="00C0495E" w:rsidRDefault="00357337" w:rsidP="00EB1DE5">
      <w:pPr>
        <w:spacing w:after="0"/>
        <w:ind w:firstLine="720"/>
        <w:rPr>
          <w:u w:val="single"/>
        </w:rPr>
      </w:pPr>
      <w:r w:rsidRPr="0016642B">
        <w:rPr>
          <w:rFonts w:cstheme="minorHAnsi"/>
          <w:sz w:val="24"/>
          <w:szCs w:val="24"/>
        </w:rPr>
        <w:t>Cynthia Quetsch, Secretar</w:t>
      </w:r>
      <w:r w:rsidR="00EB1DE5" w:rsidRPr="0016642B">
        <w:rPr>
          <w:rFonts w:cstheme="minorHAnsi"/>
          <w:sz w:val="24"/>
          <w:szCs w:val="24"/>
        </w:rPr>
        <w:t>y</w:t>
      </w:r>
    </w:p>
    <w:sectPr w:rsidR="00C0495E" w:rsidSect="00AC0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tLAwMjE1NzA0MjBU0lEKTi0uzszPAykwqgUA4lCj8ywAAAA="/>
  </w:docVars>
  <w:rsids>
    <w:rsidRoot w:val="00C0495E"/>
    <w:rsid w:val="000518AF"/>
    <w:rsid w:val="00077499"/>
    <w:rsid w:val="00097DFA"/>
    <w:rsid w:val="000A1200"/>
    <w:rsid w:val="000B5580"/>
    <w:rsid w:val="000D2D5F"/>
    <w:rsid w:val="000F37F0"/>
    <w:rsid w:val="0013415B"/>
    <w:rsid w:val="0016642B"/>
    <w:rsid w:val="00192ADE"/>
    <w:rsid w:val="001A09A3"/>
    <w:rsid w:val="001F1905"/>
    <w:rsid w:val="001F2EC8"/>
    <w:rsid w:val="00282F90"/>
    <w:rsid w:val="00286A77"/>
    <w:rsid w:val="002B003B"/>
    <w:rsid w:val="002B15A3"/>
    <w:rsid w:val="002D3E4E"/>
    <w:rsid w:val="002F728C"/>
    <w:rsid w:val="00357337"/>
    <w:rsid w:val="00367B5E"/>
    <w:rsid w:val="00392893"/>
    <w:rsid w:val="003A2F80"/>
    <w:rsid w:val="003A39E5"/>
    <w:rsid w:val="003A7E12"/>
    <w:rsid w:val="003C7D5C"/>
    <w:rsid w:val="003E0F7F"/>
    <w:rsid w:val="003F422C"/>
    <w:rsid w:val="00422562"/>
    <w:rsid w:val="00474911"/>
    <w:rsid w:val="004B79BA"/>
    <w:rsid w:val="004E436C"/>
    <w:rsid w:val="00507691"/>
    <w:rsid w:val="00531897"/>
    <w:rsid w:val="0054109A"/>
    <w:rsid w:val="00551BB2"/>
    <w:rsid w:val="00555A80"/>
    <w:rsid w:val="005A57DA"/>
    <w:rsid w:val="005B4A4F"/>
    <w:rsid w:val="005C6A13"/>
    <w:rsid w:val="005F3543"/>
    <w:rsid w:val="00617D55"/>
    <w:rsid w:val="006211B5"/>
    <w:rsid w:val="006D75D3"/>
    <w:rsid w:val="006F3AEB"/>
    <w:rsid w:val="00700785"/>
    <w:rsid w:val="00731919"/>
    <w:rsid w:val="0074102E"/>
    <w:rsid w:val="007D3283"/>
    <w:rsid w:val="007F3EEB"/>
    <w:rsid w:val="007F4728"/>
    <w:rsid w:val="00817F4A"/>
    <w:rsid w:val="0082022B"/>
    <w:rsid w:val="008344A8"/>
    <w:rsid w:val="00846850"/>
    <w:rsid w:val="00861066"/>
    <w:rsid w:val="00874A19"/>
    <w:rsid w:val="00887A66"/>
    <w:rsid w:val="008D0087"/>
    <w:rsid w:val="008D5A9C"/>
    <w:rsid w:val="00931E92"/>
    <w:rsid w:val="00940B19"/>
    <w:rsid w:val="00954A06"/>
    <w:rsid w:val="00983507"/>
    <w:rsid w:val="009A453D"/>
    <w:rsid w:val="009C466C"/>
    <w:rsid w:val="009D12B4"/>
    <w:rsid w:val="009E5E1B"/>
    <w:rsid w:val="00A30F5D"/>
    <w:rsid w:val="00A62459"/>
    <w:rsid w:val="00A677E2"/>
    <w:rsid w:val="00AB39CE"/>
    <w:rsid w:val="00AC00A0"/>
    <w:rsid w:val="00AD2B25"/>
    <w:rsid w:val="00AE3BE5"/>
    <w:rsid w:val="00AE5BAF"/>
    <w:rsid w:val="00B05614"/>
    <w:rsid w:val="00B41269"/>
    <w:rsid w:val="00BA3413"/>
    <w:rsid w:val="00BA5C31"/>
    <w:rsid w:val="00BE2E43"/>
    <w:rsid w:val="00C0495E"/>
    <w:rsid w:val="00C32100"/>
    <w:rsid w:val="00C37FE3"/>
    <w:rsid w:val="00C52651"/>
    <w:rsid w:val="00C6458B"/>
    <w:rsid w:val="00C67F22"/>
    <w:rsid w:val="00C80BF4"/>
    <w:rsid w:val="00C93657"/>
    <w:rsid w:val="00CA33FB"/>
    <w:rsid w:val="00D130D6"/>
    <w:rsid w:val="00D34CFE"/>
    <w:rsid w:val="00D502DB"/>
    <w:rsid w:val="00D50F27"/>
    <w:rsid w:val="00D71D7A"/>
    <w:rsid w:val="00D77138"/>
    <w:rsid w:val="00D827EF"/>
    <w:rsid w:val="00E04747"/>
    <w:rsid w:val="00E3552D"/>
    <w:rsid w:val="00E94D47"/>
    <w:rsid w:val="00EB1DE5"/>
    <w:rsid w:val="00EB2DE5"/>
    <w:rsid w:val="00EC697B"/>
    <w:rsid w:val="00F01C51"/>
    <w:rsid w:val="00F255AB"/>
    <w:rsid w:val="00F3287C"/>
    <w:rsid w:val="00F32DDA"/>
    <w:rsid w:val="00F669A8"/>
    <w:rsid w:val="00F80671"/>
    <w:rsid w:val="00F83741"/>
    <w:rsid w:val="00FC03F9"/>
    <w:rsid w:val="00FC3AD1"/>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chartTrackingRefBased/>
  <w15:docId w15:val="{DCA64C47-8C70-4CC0-B827-B4096A5D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spacing w:line="240" w:lineRule="auto"/>
    </w:pPr>
    <w:rPr>
      <w:sz w:val="20"/>
      <w:szCs w:val="20"/>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spacing w:after="0" w:line="240" w:lineRule="auto"/>
      <w:ind w:left="720"/>
      <w:contextualSpacing/>
    </w:p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Michelle Wessler</cp:lastModifiedBy>
  <cp:revision>10</cp:revision>
  <cp:lastPrinted>2020-12-07T18:46:00Z</cp:lastPrinted>
  <dcterms:created xsi:type="dcterms:W3CDTF">2021-02-16T15:11:00Z</dcterms:created>
  <dcterms:modified xsi:type="dcterms:W3CDTF">2021-03-02T17:11:00Z</dcterms:modified>
</cp:coreProperties>
</file>